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1EF" w:rsidRPr="00E8038F" w:rsidRDefault="00EF250C" w:rsidP="00E8038F">
      <w:pPr>
        <w:pStyle w:val="a3"/>
        <w:ind w:left="-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bookmarkStart w:id="0" w:name="_GoBack"/>
      <w:bookmarkEnd w:id="0"/>
      <w:r w:rsidR="009F01EF" w:rsidRPr="00E8038F">
        <w:rPr>
          <w:rFonts w:ascii="Times New Roman" w:hAnsi="Times New Roman" w:cs="Times New Roman"/>
          <w:sz w:val="28"/>
        </w:rPr>
        <w:t>униципальное бюджетное общеобразовательное учреждение</w:t>
      </w:r>
    </w:p>
    <w:p w:rsidR="009F01EF" w:rsidRPr="00E8038F" w:rsidRDefault="009F01EF" w:rsidP="00E8038F">
      <w:pPr>
        <w:pStyle w:val="a3"/>
        <w:ind w:left="-567"/>
        <w:jc w:val="center"/>
        <w:rPr>
          <w:rFonts w:ascii="Times New Roman" w:hAnsi="Times New Roman" w:cs="Times New Roman"/>
          <w:sz w:val="28"/>
        </w:rPr>
      </w:pPr>
      <w:proofErr w:type="spellStart"/>
      <w:r w:rsidRPr="00E8038F">
        <w:rPr>
          <w:rFonts w:ascii="Times New Roman" w:hAnsi="Times New Roman" w:cs="Times New Roman"/>
          <w:sz w:val="28"/>
        </w:rPr>
        <w:t>Лиховская</w:t>
      </w:r>
      <w:proofErr w:type="spellEnd"/>
      <w:r w:rsidRPr="00E8038F">
        <w:rPr>
          <w:rFonts w:ascii="Times New Roman" w:hAnsi="Times New Roman" w:cs="Times New Roman"/>
          <w:sz w:val="28"/>
        </w:rPr>
        <w:t xml:space="preserve">  средняя общеобразовательная школа</w:t>
      </w: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Pr="007A6E02" w:rsidRDefault="001713C6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 xml:space="preserve">Рассмотрена                 Согласовано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    Принята</w:t>
      </w:r>
      <w:proofErr w:type="gramStart"/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 </w:t>
      </w:r>
      <w:r>
        <w:rPr>
          <w:rFonts w:ascii="Times New Roman" w:eastAsia="Georgia" w:hAnsi="Times New Roman" w:cs="Times New Roman"/>
          <w:sz w:val="20"/>
          <w:szCs w:val="21"/>
        </w:rPr>
        <w:t xml:space="preserve">                     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    У</w:t>
      </w:r>
      <w:proofErr w:type="gramEnd"/>
      <w:r w:rsidR="009F01EF" w:rsidRPr="007A6E02">
        <w:rPr>
          <w:rFonts w:ascii="Times New Roman" w:eastAsia="Georgia" w:hAnsi="Times New Roman" w:cs="Times New Roman"/>
          <w:sz w:val="20"/>
          <w:szCs w:val="21"/>
        </w:rPr>
        <w:t>тверждаю</w:t>
      </w:r>
    </w:p>
    <w:p w:rsidR="009F01EF" w:rsidRPr="007A6E02" w:rsidRDefault="001713C6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 xml:space="preserve">на заседании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</w:t>
      </w:r>
      <w:r>
        <w:rPr>
          <w:rFonts w:ascii="Times New Roman" w:eastAsia="Georgia" w:hAnsi="Times New Roman" w:cs="Times New Roman"/>
          <w:sz w:val="20"/>
          <w:szCs w:val="21"/>
        </w:rPr>
        <w:t xml:space="preserve">          с МС          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      педагогическим советом                     Директор школы:____</w:t>
      </w:r>
    </w:p>
    <w:p w:rsidR="009F01EF" w:rsidRPr="007A6E02" w:rsidRDefault="009F01EF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r w:rsidRPr="007A6E02">
        <w:rPr>
          <w:rFonts w:ascii="Times New Roman" w:eastAsia="Georgia" w:hAnsi="Times New Roman" w:cs="Times New Roman"/>
          <w:sz w:val="20"/>
          <w:szCs w:val="21"/>
        </w:rPr>
        <w:t>проток</w:t>
      </w:r>
      <w:r w:rsidR="001713C6">
        <w:rPr>
          <w:rFonts w:ascii="Times New Roman" w:eastAsia="Georgia" w:hAnsi="Times New Roman" w:cs="Times New Roman"/>
          <w:sz w:val="20"/>
          <w:szCs w:val="21"/>
        </w:rPr>
        <w:t>ол №__</w:t>
      </w:r>
      <w:r w:rsidR="001713C6" w:rsidRPr="001713C6">
        <w:rPr>
          <w:rFonts w:ascii="Times New Roman" w:eastAsia="Georgia" w:hAnsi="Times New Roman" w:cs="Times New Roman"/>
          <w:sz w:val="20"/>
          <w:szCs w:val="21"/>
        </w:rPr>
        <w:t>_</w:t>
      </w:r>
      <w:r w:rsidR="00367B1B">
        <w:rPr>
          <w:rFonts w:ascii="Times New Roman" w:eastAsia="Georgia" w:hAnsi="Times New Roman" w:cs="Times New Roman"/>
          <w:sz w:val="20"/>
          <w:szCs w:val="21"/>
        </w:rPr>
        <w:t xml:space="preserve">           ______2019г                </w:t>
      </w:r>
      <w:r w:rsidRPr="007A6E02">
        <w:rPr>
          <w:rFonts w:ascii="Times New Roman" w:eastAsia="Georgia" w:hAnsi="Times New Roman" w:cs="Times New Roman"/>
          <w:sz w:val="20"/>
          <w:szCs w:val="21"/>
        </w:rPr>
        <w:t xml:space="preserve">   протокол №</w:t>
      </w:r>
      <w:r w:rsidR="00367B1B">
        <w:rPr>
          <w:rFonts w:ascii="Times New Roman" w:eastAsia="Georgia" w:hAnsi="Times New Roman" w:cs="Times New Roman"/>
          <w:sz w:val="20"/>
          <w:szCs w:val="21"/>
        </w:rPr>
        <w:t>__</w:t>
      </w:r>
      <w:r w:rsidRPr="007A6E02">
        <w:rPr>
          <w:rFonts w:ascii="Times New Roman" w:eastAsia="Georgia" w:hAnsi="Times New Roman" w:cs="Times New Roman"/>
          <w:sz w:val="20"/>
          <w:szCs w:val="21"/>
        </w:rPr>
        <w:t>_от</w:t>
      </w:r>
      <w:r w:rsidR="00367B1B">
        <w:rPr>
          <w:rFonts w:ascii="Times New Roman" w:eastAsia="Georgia" w:hAnsi="Times New Roman" w:cs="Times New Roman"/>
          <w:sz w:val="20"/>
          <w:szCs w:val="21"/>
        </w:rPr>
        <w:t>_____2019</w:t>
      </w:r>
      <w:r w:rsidR="001713C6">
        <w:rPr>
          <w:rFonts w:ascii="Times New Roman" w:eastAsia="Georgia" w:hAnsi="Times New Roman" w:cs="Times New Roman"/>
          <w:sz w:val="20"/>
          <w:szCs w:val="21"/>
        </w:rPr>
        <w:t xml:space="preserve">г    </w:t>
      </w:r>
      <w:r w:rsidR="00367B1B">
        <w:rPr>
          <w:rFonts w:ascii="Times New Roman" w:eastAsia="Georgia" w:hAnsi="Times New Roman" w:cs="Times New Roman"/>
          <w:sz w:val="20"/>
          <w:szCs w:val="21"/>
        </w:rPr>
        <w:t xml:space="preserve">     </w:t>
      </w:r>
      <w:r w:rsidR="00464DC0">
        <w:rPr>
          <w:rFonts w:ascii="Times New Roman" w:eastAsia="Georgia" w:hAnsi="Times New Roman" w:cs="Times New Roman"/>
          <w:sz w:val="20"/>
          <w:szCs w:val="21"/>
        </w:rPr>
        <w:t xml:space="preserve">    /Н.В.Журавлева</w:t>
      </w:r>
      <w:r w:rsidRPr="007A6E02">
        <w:rPr>
          <w:rFonts w:ascii="Times New Roman" w:eastAsia="Georgia" w:hAnsi="Times New Roman" w:cs="Times New Roman"/>
          <w:sz w:val="20"/>
          <w:szCs w:val="21"/>
        </w:rPr>
        <w:t>/</w:t>
      </w:r>
    </w:p>
    <w:p w:rsidR="009F01EF" w:rsidRPr="007A6E02" w:rsidRDefault="00367B1B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r>
        <w:rPr>
          <w:rFonts w:ascii="Times New Roman" w:eastAsia="Georgia" w:hAnsi="Times New Roman" w:cs="Times New Roman"/>
          <w:sz w:val="20"/>
          <w:szCs w:val="21"/>
        </w:rPr>
        <w:t>от_____20</w:t>
      </w:r>
      <w:r w:rsidRPr="00367B1B">
        <w:rPr>
          <w:rFonts w:ascii="Times New Roman" w:eastAsia="Georgia" w:hAnsi="Times New Roman" w:cs="Times New Roman"/>
          <w:sz w:val="20"/>
          <w:szCs w:val="21"/>
        </w:rPr>
        <w:t>19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г.              Председатель МС                                          </w:t>
      </w:r>
      <w:r>
        <w:rPr>
          <w:rFonts w:ascii="Times New Roman" w:eastAsia="Georgia" w:hAnsi="Times New Roman" w:cs="Times New Roman"/>
          <w:sz w:val="20"/>
          <w:szCs w:val="21"/>
        </w:rPr>
        <w:t xml:space="preserve">                      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приказ №_</w:t>
      </w:r>
      <w:r>
        <w:rPr>
          <w:rFonts w:ascii="Times New Roman" w:eastAsia="Georgia" w:hAnsi="Times New Roman" w:cs="Times New Roman"/>
          <w:sz w:val="20"/>
          <w:szCs w:val="21"/>
        </w:rPr>
        <w:t>__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>_от_</w:t>
      </w:r>
      <w:r>
        <w:rPr>
          <w:rFonts w:ascii="Times New Roman" w:eastAsia="Georgia" w:hAnsi="Times New Roman" w:cs="Times New Roman"/>
          <w:sz w:val="20"/>
          <w:szCs w:val="21"/>
        </w:rPr>
        <w:t>____2019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>г</w:t>
      </w:r>
    </w:p>
    <w:p w:rsidR="009F01EF" w:rsidRPr="007A6E02" w:rsidRDefault="001713C6" w:rsidP="003C7EC7">
      <w:pPr>
        <w:pStyle w:val="a3"/>
        <w:ind w:left="-142"/>
        <w:rPr>
          <w:rFonts w:ascii="Times New Roman" w:eastAsia="Georgia" w:hAnsi="Times New Roman" w:cs="Times New Roman"/>
          <w:sz w:val="20"/>
          <w:szCs w:val="21"/>
        </w:rPr>
      </w:pPr>
      <w:proofErr w:type="spellStart"/>
      <w:r>
        <w:rPr>
          <w:rFonts w:ascii="Times New Roman" w:eastAsia="Georgia" w:hAnsi="Times New Roman" w:cs="Times New Roman"/>
          <w:sz w:val="20"/>
          <w:szCs w:val="21"/>
        </w:rPr>
        <w:t>рук</w:t>
      </w:r>
      <w:proofErr w:type="gramStart"/>
      <w:r>
        <w:rPr>
          <w:rFonts w:ascii="Times New Roman" w:eastAsia="Georgia" w:hAnsi="Times New Roman" w:cs="Times New Roman"/>
          <w:sz w:val="20"/>
          <w:szCs w:val="21"/>
        </w:rPr>
        <w:t>.Ш</w:t>
      </w:r>
      <w:proofErr w:type="gramEnd"/>
      <w:r>
        <w:rPr>
          <w:rFonts w:ascii="Times New Roman" w:eastAsia="Georgia" w:hAnsi="Times New Roman" w:cs="Times New Roman"/>
          <w:sz w:val="20"/>
          <w:szCs w:val="21"/>
        </w:rPr>
        <w:t>МО</w:t>
      </w:r>
      <w:proofErr w:type="spellEnd"/>
      <w:r>
        <w:rPr>
          <w:rFonts w:ascii="Times New Roman" w:eastAsia="Georgia" w:hAnsi="Times New Roman" w:cs="Times New Roman"/>
          <w:sz w:val="20"/>
          <w:szCs w:val="21"/>
        </w:rPr>
        <w:t xml:space="preserve">       </w:t>
      </w:r>
      <w:r w:rsidR="009F01EF" w:rsidRPr="007A6E02">
        <w:rPr>
          <w:rFonts w:ascii="Times New Roman" w:eastAsia="Georgia" w:hAnsi="Times New Roman" w:cs="Times New Roman"/>
          <w:sz w:val="20"/>
          <w:szCs w:val="21"/>
        </w:rPr>
        <w:t xml:space="preserve">               _________</w:t>
      </w:r>
    </w:p>
    <w:p w:rsidR="009F01EF" w:rsidRPr="003C7EC7" w:rsidRDefault="009F01EF" w:rsidP="003C7EC7">
      <w:pPr>
        <w:pStyle w:val="a3"/>
        <w:ind w:left="-142"/>
        <w:rPr>
          <w:rFonts w:ascii="Times New Roman" w:eastAsia="Georgia" w:hAnsi="Times New Roman" w:cs="Times New Roman"/>
          <w:szCs w:val="21"/>
        </w:rPr>
      </w:pPr>
      <w:r w:rsidRPr="003C7EC7">
        <w:rPr>
          <w:rFonts w:ascii="Times New Roman" w:eastAsia="Georgia" w:hAnsi="Times New Roman" w:cs="Times New Roman"/>
          <w:szCs w:val="21"/>
        </w:rPr>
        <w:t>________</w:t>
      </w:r>
    </w:p>
    <w:p w:rsidR="009F01EF" w:rsidRPr="00257A50" w:rsidRDefault="009F01EF" w:rsidP="009F01EF">
      <w:pPr>
        <w:pStyle w:val="a3"/>
        <w:rPr>
          <w:rFonts w:ascii="Times New Roman" w:eastAsia="Georgia" w:hAnsi="Times New Roman" w:cs="Times New Roman"/>
          <w:sz w:val="21"/>
          <w:szCs w:val="21"/>
        </w:rPr>
      </w:pPr>
    </w:p>
    <w:p w:rsidR="009F01EF" w:rsidRPr="00257A50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9F01EF" w:rsidRPr="001036CB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1036CB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1036CB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1036CB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1036CB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1036CB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1036CB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1036CB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1036CB" w:rsidRDefault="009F01EF" w:rsidP="00083ECD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9F01EF" w:rsidRDefault="009F01EF" w:rsidP="009F01EF">
      <w:pPr>
        <w:pStyle w:val="a3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</w:pPr>
      <w:r w:rsidRPr="001036CB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Рабочая программа</w:t>
      </w:r>
    </w:p>
    <w:p w:rsidR="006B6EC1" w:rsidRPr="001036CB" w:rsidRDefault="006B6EC1" w:rsidP="009F01EF">
      <w:pPr>
        <w:pStyle w:val="a3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</w:pPr>
    </w:p>
    <w:p w:rsidR="009F01EF" w:rsidRPr="001036CB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1036CB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1036CB" w:rsidRDefault="006B6EC1" w:rsidP="006B6EC1">
      <w:pPr>
        <w:pStyle w:val="a3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 xml:space="preserve">       по   химии</w:t>
      </w:r>
    </w:p>
    <w:p w:rsidR="009F01EF" w:rsidRPr="001036CB" w:rsidRDefault="006B6EC1" w:rsidP="009F01EF">
      <w:pPr>
        <w:pStyle w:val="a3"/>
        <w:ind w:left="426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 xml:space="preserve"> класс       </w:t>
      </w:r>
      <w:r w:rsidR="00673D03" w:rsidRPr="001036CB">
        <w:rPr>
          <w:rFonts w:ascii="Times New Roman" w:eastAsia="Georgia" w:hAnsi="Times New Roman" w:cs="Times New Roman"/>
          <w:sz w:val="28"/>
          <w:szCs w:val="28"/>
        </w:rPr>
        <w:t xml:space="preserve"> </w:t>
      </w:r>
      <w:r w:rsidR="0073339A" w:rsidRPr="001036CB">
        <w:rPr>
          <w:rFonts w:ascii="Times New Roman" w:eastAsia="Georgia" w:hAnsi="Times New Roman" w:cs="Times New Roman"/>
          <w:sz w:val="28"/>
          <w:szCs w:val="28"/>
        </w:rPr>
        <w:t>10</w:t>
      </w:r>
    </w:p>
    <w:p w:rsidR="009F01EF" w:rsidRPr="001036CB" w:rsidRDefault="006B6EC1" w:rsidP="009F01EF">
      <w:pPr>
        <w:pStyle w:val="a3"/>
        <w:ind w:left="426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 xml:space="preserve"> </w:t>
      </w:r>
      <w:r w:rsidR="009F01EF" w:rsidRPr="001036CB">
        <w:rPr>
          <w:rFonts w:ascii="Times New Roman" w:eastAsia="Georgia" w:hAnsi="Times New Roman" w:cs="Times New Roman"/>
          <w:sz w:val="28"/>
          <w:szCs w:val="28"/>
        </w:rPr>
        <w:t xml:space="preserve">количество часов </w:t>
      </w:r>
      <w:r>
        <w:rPr>
          <w:rFonts w:ascii="Times New Roman" w:eastAsia="Georgia" w:hAnsi="Times New Roman" w:cs="Times New Roman"/>
          <w:sz w:val="28"/>
          <w:szCs w:val="28"/>
        </w:rPr>
        <w:t xml:space="preserve">   </w:t>
      </w:r>
      <w:r w:rsidR="00673D03" w:rsidRPr="001036CB">
        <w:rPr>
          <w:rFonts w:ascii="Times New Roman" w:eastAsia="Georgia" w:hAnsi="Times New Roman" w:cs="Times New Roman"/>
          <w:sz w:val="28"/>
          <w:szCs w:val="28"/>
        </w:rPr>
        <w:t xml:space="preserve">  </w:t>
      </w:r>
      <w:r w:rsidR="009F01EF" w:rsidRPr="001036CB">
        <w:rPr>
          <w:rFonts w:ascii="Times New Roman" w:eastAsia="Georgia" w:hAnsi="Times New Roman" w:cs="Times New Roman"/>
          <w:sz w:val="28"/>
          <w:szCs w:val="28"/>
        </w:rPr>
        <w:t>в год</w:t>
      </w:r>
      <w:r w:rsidR="00367B1B">
        <w:rPr>
          <w:rFonts w:ascii="Times New Roman" w:eastAsia="Georgia" w:hAnsi="Times New Roman" w:cs="Times New Roman"/>
          <w:sz w:val="28"/>
          <w:szCs w:val="28"/>
        </w:rPr>
        <w:t>-68</w:t>
      </w:r>
      <w:r w:rsidR="009F01EF" w:rsidRPr="001036CB">
        <w:rPr>
          <w:rFonts w:ascii="Times New Roman" w:eastAsia="Georgia" w:hAnsi="Times New Roman" w:cs="Times New Roman"/>
          <w:sz w:val="28"/>
          <w:szCs w:val="28"/>
        </w:rPr>
        <w:t xml:space="preserve">,  в неделю </w:t>
      </w:r>
      <w:r w:rsidR="00673D03" w:rsidRPr="001036CB">
        <w:rPr>
          <w:rFonts w:ascii="Times New Roman" w:eastAsia="Georgia" w:hAnsi="Times New Roman" w:cs="Times New Roman"/>
          <w:sz w:val="28"/>
          <w:szCs w:val="28"/>
        </w:rPr>
        <w:t>-</w:t>
      </w:r>
      <w:r w:rsidR="009F01EF" w:rsidRPr="001036CB">
        <w:rPr>
          <w:rFonts w:ascii="Times New Roman" w:eastAsia="Georgia" w:hAnsi="Times New Roman" w:cs="Times New Roman"/>
          <w:sz w:val="28"/>
          <w:szCs w:val="28"/>
        </w:rPr>
        <w:t xml:space="preserve">2 часа </w:t>
      </w:r>
    </w:p>
    <w:p w:rsidR="009F01EF" w:rsidRPr="001036CB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1036CB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Default="009F01EF" w:rsidP="001036CB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465FE4" w:rsidRPr="00465FE4" w:rsidRDefault="00465FE4" w:rsidP="001036CB">
      <w:pPr>
        <w:pStyle w:val="a3"/>
        <w:rPr>
          <w:rFonts w:ascii="Times New Roman" w:eastAsia="Georgia" w:hAnsi="Times New Roman" w:cs="Times New Roman"/>
          <w:sz w:val="28"/>
          <w:szCs w:val="28"/>
        </w:rPr>
      </w:pP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EC559B" w:rsidRDefault="00EC559B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  <w:lang w:val="en-US"/>
        </w:rPr>
      </w:pPr>
    </w:p>
    <w:p w:rsidR="001713C6" w:rsidRPr="001713C6" w:rsidRDefault="001713C6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  <w:lang w:val="en-US"/>
        </w:rPr>
      </w:pPr>
    </w:p>
    <w:p w:rsidR="00EC559B" w:rsidRDefault="00EC559B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EC559B" w:rsidRDefault="00EC559B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EC559B" w:rsidRDefault="00EC559B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EC559B" w:rsidRPr="001036CB" w:rsidRDefault="00EC559B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8C32E6" w:rsidRDefault="009F01EF" w:rsidP="009F01EF">
      <w:pPr>
        <w:pStyle w:val="a3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1036CB">
        <w:rPr>
          <w:rFonts w:ascii="Times New Roman" w:eastAsia="Georgia" w:hAnsi="Times New Roman" w:cs="Times New Roman"/>
          <w:sz w:val="28"/>
          <w:szCs w:val="28"/>
        </w:rPr>
        <w:t>Составит</w:t>
      </w:r>
      <w:r w:rsidR="008C32E6">
        <w:rPr>
          <w:rFonts w:ascii="Times New Roman" w:eastAsia="Georgia" w:hAnsi="Times New Roman" w:cs="Times New Roman"/>
          <w:sz w:val="28"/>
          <w:szCs w:val="28"/>
        </w:rPr>
        <w:t xml:space="preserve">ель: </w:t>
      </w:r>
      <w:proofErr w:type="spellStart"/>
      <w:r w:rsidR="008C32E6">
        <w:rPr>
          <w:rFonts w:ascii="Times New Roman" w:eastAsia="Georgia" w:hAnsi="Times New Roman" w:cs="Times New Roman"/>
          <w:sz w:val="28"/>
          <w:szCs w:val="28"/>
        </w:rPr>
        <w:t>Манченко</w:t>
      </w:r>
      <w:proofErr w:type="spellEnd"/>
      <w:r w:rsidR="008C32E6">
        <w:rPr>
          <w:rFonts w:ascii="Times New Roman" w:eastAsia="Georgia" w:hAnsi="Times New Roman" w:cs="Times New Roman"/>
          <w:sz w:val="28"/>
          <w:szCs w:val="28"/>
        </w:rPr>
        <w:t xml:space="preserve"> О.А.</w:t>
      </w:r>
    </w:p>
    <w:p w:rsidR="009F01EF" w:rsidRDefault="009F01EF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EC559B" w:rsidRDefault="00EC559B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EC559B" w:rsidRDefault="00EC559B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EC559B" w:rsidRPr="001036CB" w:rsidRDefault="00EC559B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9F01EF" w:rsidRPr="001036CB" w:rsidRDefault="00790BFD" w:rsidP="009F01E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  <w:r w:rsidRPr="001036CB">
        <w:rPr>
          <w:rFonts w:ascii="Times New Roman" w:eastAsia="Georgia" w:hAnsi="Times New Roman" w:cs="Times New Roman"/>
          <w:sz w:val="28"/>
          <w:szCs w:val="28"/>
        </w:rPr>
        <w:t>х.Лихой</w:t>
      </w:r>
    </w:p>
    <w:p w:rsidR="00E8038F" w:rsidRPr="001036CB" w:rsidRDefault="001036CB" w:rsidP="00E8038F">
      <w:pPr>
        <w:pStyle w:val="a3"/>
        <w:jc w:val="center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>201</w:t>
      </w:r>
      <w:r w:rsidRPr="00367B1B">
        <w:rPr>
          <w:rFonts w:ascii="Times New Roman" w:eastAsia="Georgia" w:hAnsi="Times New Roman" w:cs="Times New Roman"/>
          <w:sz w:val="28"/>
          <w:szCs w:val="28"/>
        </w:rPr>
        <w:t>9-</w:t>
      </w:r>
      <w:r>
        <w:rPr>
          <w:rFonts w:ascii="Times New Roman" w:eastAsia="Georgia" w:hAnsi="Times New Roman" w:cs="Times New Roman"/>
          <w:sz w:val="28"/>
          <w:szCs w:val="28"/>
        </w:rPr>
        <w:t>20</w:t>
      </w:r>
      <w:r w:rsidRPr="00367B1B">
        <w:rPr>
          <w:rFonts w:ascii="Times New Roman" w:eastAsia="Georgia" w:hAnsi="Times New Roman" w:cs="Times New Roman"/>
          <w:sz w:val="28"/>
          <w:szCs w:val="28"/>
        </w:rPr>
        <w:t>20</w:t>
      </w:r>
      <w:r w:rsidR="009F01EF" w:rsidRPr="001036CB">
        <w:rPr>
          <w:rFonts w:ascii="Times New Roman" w:eastAsia="Georgia" w:hAnsi="Times New Roman" w:cs="Times New Roman"/>
          <w:sz w:val="28"/>
          <w:szCs w:val="28"/>
        </w:rPr>
        <w:t xml:space="preserve"> учебный</w:t>
      </w:r>
      <w:r w:rsidR="00E8038F" w:rsidRPr="001036CB">
        <w:rPr>
          <w:rFonts w:ascii="Times New Roman" w:eastAsia="Georgia" w:hAnsi="Times New Roman" w:cs="Times New Roman"/>
          <w:sz w:val="28"/>
          <w:szCs w:val="28"/>
        </w:rPr>
        <w:t xml:space="preserve"> год</w:t>
      </w:r>
    </w:p>
    <w:p w:rsidR="007A6E02" w:rsidRPr="003C7EC7" w:rsidRDefault="007A6E02" w:rsidP="00E8038F">
      <w:pPr>
        <w:pStyle w:val="a3"/>
        <w:jc w:val="center"/>
        <w:rPr>
          <w:rFonts w:ascii="Times New Roman" w:eastAsia="Georgia" w:hAnsi="Times New Roman" w:cs="Times New Roman"/>
          <w:sz w:val="28"/>
          <w:szCs w:val="29"/>
        </w:rPr>
      </w:pPr>
    </w:p>
    <w:p w:rsidR="00673D03" w:rsidRPr="00465FE4" w:rsidRDefault="00673D03" w:rsidP="00673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5FE4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673D03" w:rsidRPr="00236D56" w:rsidRDefault="00673D03" w:rsidP="007268F5">
      <w:pPr>
        <w:tabs>
          <w:tab w:val="left" w:pos="467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F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7268F5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 w:rsidRPr="00236D56">
        <w:rPr>
          <w:rFonts w:ascii="Times New Roman" w:eastAsia="Times New Roman" w:hAnsi="Times New Roman" w:cs="Times New Roman"/>
          <w:sz w:val="24"/>
          <w:szCs w:val="24"/>
        </w:rPr>
        <w:t>Рабочая программа по химии  для 10  класса составлена на основе:</w:t>
      </w:r>
      <w:r w:rsidR="007268F5" w:rsidRPr="00236D56">
        <w:rPr>
          <w:rFonts w:ascii="Times New Roman" w:eastAsia="Times New Roman" w:hAnsi="Times New Roman" w:cs="Times New Roman"/>
          <w:sz w:val="24"/>
          <w:szCs w:val="24"/>
        </w:rPr>
        <w:t xml:space="preserve"> основной образовательной программы среднего общего образования МБОУ Лиховской СОШ, учебного плана на</w:t>
      </w:r>
      <w:r w:rsidR="00367B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5FE4" w:rsidRPr="00465FE4">
        <w:rPr>
          <w:rFonts w:ascii="Times New Roman" w:eastAsia="Times New Roman" w:hAnsi="Times New Roman" w:cs="Times New Roman"/>
          <w:sz w:val="24"/>
          <w:szCs w:val="24"/>
        </w:rPr>
        <w:t>2019</w:t>
      </w:r>
      <w:r w:rsidR="00465FE4">
        <w:rPr>
          <w:rFonts w:ascii="Times New Roman" w:eastAsia="Times New Roman" w:hAnsi="Times New Roman" w:cs="Times New Roman"/>
          <w:sz w:val="24"/>
          <w:szCs w:val="24"/>
        </w:rPr>
        <w:t>– 20</w:t>
      </w:r>
      <w:r w:rsidR="00465FE4" w:rsidRPr="00465FE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7268F5" w:rsidRPr="00236D56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="007268F5" w:rsidRPr="00236D56">
        <w:rPr>
          <w:rFonts w:ascii="Times New Roman" w:hAnsi="Times New Roman" w:cs="Times New Roman"/>
          <w:sz w:val="24"/>
          <w:szCs w:val="24"/>
        </w:rPr>
        <w:t xml:space="preserve">в рамках реализации БУП – 2004 среднего общего образования, </w:t>
      </w:r>
      <w:r w:rsidR="007268F5" w:rsidRPr="00236D56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="007268F5" w:rsidRPr="00236D56">
        <w:rPr>
          <w:rFonts w:ascii="Times New Roman" w:hAnsi="Times New Roman" w:cs="Times New Roman"/>
          <w:color w:val="000000"/>
          <w:sz w:val="24"/>
          <w:szCs w:val="24"/>
        </w:rPr>
        <w:t>авторской  программы  О.С. Габриеляна – «Программа среднего (полного) общего образования по химии. 10-11 класс».</w:t>
      </w:r>
      <w:proofErr w:type="gramEnd"/>
      <w:r w:rsidR="007268F5" w:rsidRPr="00236D56">
        <w:rPr>
          <w:rFonts w:ascii="Times New Roman" w:hAnsi="Times New Roman" w:cs="Times New Roman"/>
          <w:color w:val="000000"/>
          <w:sz w:val="24"/>
          <w:szCs w:val="24"/>
        </w:rPr>
        <w:t xml:space="preserve"> Органическая химия.10 класс  /Химия.10-11 классы. Рабочие программы/ составитель. Т.Д. </w:t>
      </w:r>
      <w:proofErr w:type="spellStart"/>
      <w:r w:rsidR="007268F5" w:rsidRPr="00236D56">
        <w:rPr>
          <w:rFonts w:ascii="Times New Roman" w:hAnsi="Times New Roman" w:cs="Times New Roman"/>
          <w:color w:val="000000"/>
          <w:sz w:val="24"/>
          <w:szCs w:val="24"/>
        </w:rPr>
        <w:t>Гамбурцева</w:t>
      </w:r>
      <w:proofErr w:type="spellEnd"/>
      <w:proofErr w:type="gramStart"/>
      <w:r w:rsidR="007268F5" w:rsidRPr="00236D56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="007268F5" w:rsidRPr="00236D56">
        <w:rPr>
          <w:rFonts w:ascii="Times New Roman" w:hAnsi="Times New Roman" w:cs="Times New Roman"/>
          <w:color w:val="000000"/>
          <w:sz w:val="24"/>
          <w:szCs w:val="24"/>
        </w:rPr>
        <w:t xml:space="preserve"> М. : Дрофа, 2015/</w:t>
      </w:r>
      <w:r w:rsidR="007268F5" w:rsidRPr="00236D56">
        <w:rPr>
          <w:rFonts w:ascii="Times New Roman" w:eastAsia="Times New Roman" w:hAnsi="Times New Roman" w:cs="Times New Roman"/>
          <w:sz w:val="24"/>
          <w:szCs w:val="24"/>
        </w:rPr>
        <w:t>.,  учебника:</w:t>
      </w:r>
      <w:r w:rsidR="007268F5" w:rsidRPr="00236D56">
        <w:rPr>
          <w:rFonts w:ascii="Times New Roman" w:hAnsi="Times New Roman" w:cs="Times New Roman"/>
          <w:color w:val="000000"/>
          <w:sz w:val="24"/>
          <w:szCs w:val="24"/>
        </w:rPr>
        <w:t xml:space="preserve"> Химия. 10 класс. Базовый уровень. Учебник для общеобразовательных учреждений /О.С.Габриелян – М.: Дрофа, 2010./, </w:t>
      </w:r>
      <w:r w:rsidR="007268F5" w:rsidRPr="00236D56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673D03" w:rsidRPr="00236D56" w:rsidRDefault="00673D03" w:rsidP="007268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36D5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соответствии с учебным планом программа ра</w:t>
      </w:r>
      <w:r w:rsidR="005A43F1" w:rsidRPr="00236D5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ссчитана на 2 часа в неделю, 35 </w:t>
      </w:r>
      <w:r w:rsidR="005231C1" w:rsidRPr="00236D5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учебных недель</w:t>
      </w:r>
      <w:r w:rsidRPr="00236D5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 год.</w:t>
      </w:r>
    </w:p>
    <w:p w:rsidR="00673D03" w:rsidRPr="00236D56" w:rsidRDefault="00673D03" w:rsidP="007268F5">
      <w:pPr>
        <w:pStyle w:val="a3"/>
        <w:tabs>
          <w:tab w:val="left" w:pos="2773"/>
          <w:tab w:val="center" w:pos="4606"/>
        </w:tabs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36D5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В соответствии  с годовым календарным графиком и расписанием заня</w:t>
      </w:r>
      <w:r w:rsidR="00465FE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тий в МБОУ Лиховской СОШ на 2019</w:t>
      </w:r>
      <w:r w:rsidR="00465FE4" w:rsidRPr="00465FE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-2020</w:t>
      </w:r>
      <w:r w:rsidRPr="00236D5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учебный год рабочая программа реализуется за  </w:t>
      </w:r>
      <w:r w:rsidR="00367B1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68</w:t>
      </w:r>
      <w:r w:rsidR="00465FE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учебных часа</w:t>
      </w:r>
      <w:r w:rsidRPr="00236D5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обеспечит рациональное распределение учебного материала</w:t>
      </w:r>
    </w:p>
    <w:p w:rsidR="00673D03" w:rsidRPr="00236D56" w:rsidRDefault="007268F5" w:rsidP="007268F5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D56">
        <w:rPr>
          <w:rFonts w:ascii="Times New Roman" w:hAnsi="Times New Roman" w:cs="Times New Roman"/>
          <w:sz w:val="24"/>
          <w:szCs w:val="24"/>
        </w:rPr>
        <w:t xml:space="preserve">       Срок</w:t>
      </w:r>
      <w:r w:rsidR="00673D03" w:rsidRPr="00236D56">
        <w:rPr>
          <w:rFonts w:ascii="Times New Roman" w:hAnsi="Times New Roman" w:cs="Times New Roman"/>
          <w:sz w:val="24"/>
          <w:szCs w:val="24"/>
        </w:rPr>
        <w:t xml:space="preserve"> реализации рабочей программы -1 год</w:t>
      </w:r>
    </w:p>
    <w:p w:rsidR="00673D03" w:rsidRDefault="00673D03" w:rsidP="00236D5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AE7A0F" w:rsidRPr="00465FE4" w:rsidRDefault="00E8038F" w:rsidP="00AE7A0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5FE4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AE7A0F" w:rsidRPr="00AE7A0F" w:rsidRDefault="00AE7A0F" w:rsidP="00AE7A0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339A" w:rsidRPr="0073339A" w:rsidRDefault="0073339A" w:rsidP="0073339A">
      <w:pPr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39A">
        <w:rPr>
          <w:rFonts w:ascii="Times New Roman" w:hAnsi="Times New Roman" w:cs="Times New Roman"/>
          <w:b/>
          <w:sz w:val="24"/>
          <w:szCs w:val="24"/>
        </w:rPr>
        <w:t>Требования к результатам усвоения учебного материала по органической химии  10 класс.</w:t>
      </w:r>
    </w:p>
    <w:p w:rsidR="0073339A" w:rsidRPr="0073339A" w:rsidRDefault="0073339A" w:rsidP="0073339A">
      <w:pPr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В результате изучения химии на базовом уровне ученик должен:   </w:t>
      </w:r>
    </w:p>
    <w:p w:rsidR="0073339A" w:rsidRPr="0073339A" w:rsidRDefault="0073339A" w:rsidP="0073339A">
      <w:pPr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i/>
          <w:sz w:val="24"/>
          <w:szCs w:val="24"/>
        </w:rPr>
        <w:t>знать/понимать</w:t>
      </w:r>
    </w:p>
    <w:p w:rsidR="0073339A" w:rsidRPr="0073339A" w:rsidRDefault="0073339A" w:rsidP="0073339A">
      <w:pPr>
        <w:pStyle w:val="af0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важнейшие химические понятия: вещество, химический элемент, атом, молекула, химическая связь, валентность, степень окисления, углеродный скелет, функциональная группа, изомерия, гомология;</w:t>
      </w:r>
    </w:p>
    <w:p w:rsidR="0073339A" w:rsidRPr="0073339A" w:rsidRDefault="0073339A" w:rsidP="0073339A">
      <w:pPr>
        <w:pStyle w:val="af0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основные теории химии: химической связи, строения органических веществ;</w:t>
      </w:r>
    </w:p>
    <w:p w:rsidR="0073339A" w:rsidRPr="0073339A" w:rsidRDefault="0073339A" w:rsidP="0073339A">
      <w:pPr>
        <w:pStyle w:val="af0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важнейшие вещества и материалы: уксусная кислота,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73339A" w:rsidRPr="0073339A" w:rsidRDefault="0073339A" w:rsidP="0073339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73339A" w:rsidRPr="0073339A" w:rsidRDefault="0073339A" w:rsidP="0073339A">
      <w:pPr>
        <w:pStyle w:val="af0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называть изученные вещества по «тривиальной» или международной номенклатуре;</w:t>
      </w:r>
    </w:p>
    <w:p w:rsidR="0073339A" w:rsidRPr="0073339A" w:rsidRDefault="0073339A" w:rsidP="0073339A">
      <w:pPr>
        <w:pStyle w:val="af0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определять: валентность и степень окисления химических элементов, принадлежность веществ к различным классам неорганических соединений;</w:t>
      </w:r>
    </w:p>
    <w:p w:rsidR="0073339A" w:rsidRPr="0073339A" w:rsidRDefault="0073339A" w:rsidP="0073339A">
      <w:pPr>
        <w:pStyle w:val="af0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характеризовать: зависимость свойств веществ от их состава и строения, природу химической связи, зависимость скорости химической реакции и положения химического равновесия от  различных факторов;</w:t>
      </w:r>
    </w:p>
    <w:p w:rsidR="0073339A" w:rsidRPr="0073339A" w:rsidRDefault="0073339A" w:rsidP="0073339A">
      <w:pPr>
        <w:pStyle w:val="af0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выполнять химический эксперимент по распознаванию важнейших органических веществ;</w:t>
      </w:r>
    </w:p>
    <w:p w:rsidR="0073339A" w:rsidRPr="0073339A" w:rsidRDefault="0073339A" w:rsidP="0073339A">
      <w:pPr>
        <w:pStyle w:val="af0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проводить самостоятельный поиск химической 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73339A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73339A">
        <w:rPr>
          <w:rFonts w:ascii="Times New Roman" w:hAnsi="Times New Roman" w:cs="Times New Roman"/>
          <w:sz w:val="24"/>
          <w:szCs w:val="24"/>
        </w:rPr>
        <w:t xml:space="preserve"> представления в различных формах.</w:t>
      </w:r>
    </w:p>
    <w:p w:rsidR="0073339A" w:rsidRPr="0073339A" w:rsidRDefault="0073339A" w:rsidP="0073339A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73339A" w:rsidRPr="0073339A" w:rsidRDefault="0073339A" w:rsidP="0073339A">
      <w:pPr>
        <w:pStyle w:val="af0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lastRenderedPageBreak/>
        <w:t>объяснения химических явлений, происходящих в природе, быту и на производстве;</w:t>
      </w:r>
    </w:p>
    <w:p w:rsidR="0073339A" w:rsidRPr="0073339A" w:rsidRDefault="0073339A" w:rsidP="0073339A">
      <w:pPr>
        <w:pStyle w:val="af0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определения возможности протекания химических  превращений в различных условиях и оценки их последствий;</w:t>
      </w:r>
    </w:p>
    <w:p w:rsidR="0073339A" w:rsidRPr="0073339A" w:rsidRDefault="0073339A" w:rsidP="0073339A">
      <w:pPr>
        <w:pStyle w:val="af0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экологически грамотного поведения в окружающей среде;</w:t>
      </w:r>
    </w:p>
    <w:p w:rsidR="0073339A" w:rsidRPr="0073339A" w:rsidRDefault="0073339A" w:rsidP="0073339A">
      <w:pPr>
        <w:pStyle w:val="af0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73339A" w:rsidRPr="0073339A" w:rsidRDefault="0073339A" w:rsidP="0073339A">
      <w:pPr>
        <w:pStyle w:val="af0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безопасного обращения с горючими и токсичными веществами, лабораторным  оборудованием;</w:t>
      </w:r>
    </w:p>
    <w:p w:rsidR="0073339A" w:rsidRPr="0073339A" w:rsidRDefault="0073339A" w:rsidP="0073339A">
      <w:pPr>
        <w:pStyle w:val="af0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приготовления растворов заданной концентрации в быту и на производстве;</w:t>
      </w:r>
    </w:p>
    <w:p w:rsidR="0073339A" w:rsidRPr="0073339A" w:rsidRDefault="0073339A" w:rsidP="0073339A">
      <w:pPr>
        <w:pStyle w:val="af0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критической оценки достоверности химической информации, поступающей из разных источников.</w:t>
      </w:r>
    </w:p>
    <w:p w:rsidR="00AA0D44" w:rsidRPr="00367B1B" w:rsidRDefault="00C163A7" w:rsidP="00367B1B">
      <w:pPr>
        <w:pStyle w:val="21"/>
        <w:ind w:firstLine="0"/>
        <w:jc w:val="left"/>
        <w:rPr>
          <w:b/>
          <w:bCs/>
          <w:sz w:val="24"/>
        </w:rPr>
      </w:pPr>
      <w:r>
        <w:rPr>
          <w:sz w:val="24"/>
        </w:rPr>
        <w:t xml:space="preserve">           </w:t>
      </w:r>
      <w:r w:rsidR="00367B1B" w:rsidRPr="00367B1B">
        <w:rPr>
          <w:sz w:val="24"/>
        </w:rPr>
        <w:t xml:space="preserve">Для достижения запланированных результатов учащиеся осуществляют следующие </w:t>
      </w:r>
      <w:r w:rsidR="00367B1B" w:rsidRPr="00367B1B">
        <w:rPr>
          <w:b/>
          <w:sz w:val="24"/>
        </w:rPr>
        <w:t>виды деятельности</w:t>
      </w:r>
      <w:r w:rsidR="00367B1B" w:rsidRPr="00367B1B">
        <w:rPr>
          <w:sz w:val="24"/>
        </w:rPr>
        <w:t>:</w:t>
      </w:r>
      <w:r>
        <w:rPr>
          <w:sz w:val="24"/>
        </w:rPr>
        <w:t xml:space="preserve"> знакомятся с основными понятиями органической химии, основными положениями ТХС А.М.Бутлерова,  понимают особенности, характеризующие органические соединения, значение ТХС в современной химии, составляют структурные формулы веществ, находят и называют изомеры, знакомятся с принципами классификации веществ,, определяют принадлежность реакции, по уравнению, вычисляют массовые доли элементов в соединении по формуле, знакомятся с физическими и химическими свойствами разных классов органических веществ. Записывают характерные реакции, сравнивают, обобщают и характеризуют свойства веществ, называют основные способы получения и применения органических веществ, составляют уравнения реакций, цепи превращений, решают задачи, знают основные правила ТБ при работе в кабинете химии, грамотно обращаются с химической посудой и лабораторным оборудованием</w:t>
      </w:r>
    </w:p>
    <w:p w:rsidR="00C163A7" w:rsidRDefault="00C163A7" w:rsidP="00C163A7">
      <w:pPr>
        <w:pStyle w:val="21"/>
        <w:tabs>
          <w:tab w:val="left" w:pos="2925"/>
          <w:tab w:val="center" w:pos="4748"/>
        </w:tabs>
        <w:ind w:firstLine="0"/>
        <w:jc w:val="left"/>
        <w:rPr>
          <w:b/>
          <w:bCs/>
          <w:sz w:val="24"/>
        </w:rPr>
      </w:pPr>
      <w:r>
        <w:rPr>
          <w:b/>
          <w:bCs/>
          <w:sz w:val="24"/>
        </w:rPr>
        <w:tab/>
      </w:r>
    </w:p>
    <w:p w:rsidR="0073339A" w:rsidRPr="00465FE4" w:rsidRDefault="00C163A7" w:rsidP="00C163A7">
      <w:pPr>
        <w:pStyle w:val="21"/>
        <w:tabs>
          <w:tab w:val="left" w:pos="2925"/>
          <w:tab w:val="center" w:pos="4748"/>
        </w:tabs>
        <w:ind w:firstLine="0"/>
        <w:jc w:val="left"/>
        <w:rPr>
          <w:b/>
          <w:bCs/>
          <w:sz w:val="24"/>
        </w:rPr>
      </w:pPr>
      <w:r>
        <w:rPr>
          <w:b/>
          <w:bCs/>
          <w:sz w:val="24"/>
        </w:rPr>
        <w:tab/>
      </w:r>
      <w:r w:rsidR="00E8038F" w:rsidRPr="00465FE4">
        <w:rPr>
          <w:b/>
          <w:bCs/>
          <w:sz w:val="24"/>
        </w:rPr>
        <w:t>Содержание учебного предмета</w:t>
      </w:r>
      <w:r w:rsidR="0045192E">
        <w:rPr>
          <w:b/>
          <w:bCs/>
          <w:sz w:val="24"/>
        </w:rPr>
        <w:t xml:space="preserve"> </w:t>
      </w:r>
    </w:p>
    <w:p w:rsidR="0073339A" w:rsidRDefault="0073339A" w:rsidP="0073339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3339A" w:rsidRPr="0073339A" w:rsidRDefault="0073339A" w:rsidP="0073339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3339A">
        <w:rPr>
          <w:rFonts w:ascii="Times New Roman" w:hAnsi="Times New Roman" w:cs="Times New Roman"/>
          <w:b/>
          <w:i/>
          <w:sz w:val="24"/>
          <w:szCs w:val="24"/>
        </w:rPr>
        <w:t>Введение</w:t>
      </w:r>
      <w:r w:rsidRPr="0073339A">
        <w:rPr>
          <w:rFonts w:ascii="Times New Roman" w:hAnsi="Times New Roman" w:cs="Times New Roman"/>
          <w:i/>
          <w:sz w:val="24"/>
          <w:szCs w:val="24"/>
        </w:rPr>
        <w:t>.(4 ч)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Предмет органической химии. Особенности строения и свойств органических соединений. Значение и роль органической химии в системе естественных наук  в жизни общества. Краткий очерк истории развития органической химии.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 Основные положения теории  строения А.М. Бутлерова. Предпосылки создания теории. Представление о теории типов и радикалов. Работы А.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Кекуле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>. Химическое строение и свойства органических веществ. Изомерия на примере бутана и изобутана.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Электронное облако и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орбиталь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, их формы: </w:t>
      </w:r>
      <w:r w:rsidRPr="0073339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3339A">
        <w:rPr>
          <w:rFonts w:ascii="Times New Roman" w:hAnsi="Times New Roman" w:cs="Times New Roman"/>
          <w:sz w:val="24"/>
          <w:szCs w:val="24"/>
        </w:rPr>
        <w:t xml:space="preserve"> и </w:t>
      </w:r>
      <w:r w:rsidRPr="0073339A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73339A">
        <w:rPr>
          <w:rFonts w:ascii="Times New Roman" w:hAnsi="Times New Roman" w:cs="Times New Roman"/>
          <w:sz w:val="24"/>
          <w:szCs w:val="24"/>
        </w:rPr>
        <w:t>. Электронные и  электронно-графические формулы атома углерода в нормальном и возбуждённом состояниях. Ковалентная химическая связь,  ее полярность и кратность. Водородная связь. Сравнение обменного и донорно-акцепторного механизмов образования ковалентной связи.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Валентные состояния атома углерода. Виды гибридизации: </w:t>
      </w:r>
      <w:r w:rsidRPr="0073339A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Pr="0073339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3339A">
        <w:rPr>
          <w:rFonts w:ascii="Times New Roman" w:hAnsi="Times New Roman" w:cs="Times New Roman"/>
          <w:sz w:val="24"/>
          <w:szCs w:val="24"/>
        </w:rPr>
        <w:t xml:space="preserve">-гибридизация (на примере молекулы метана), </w:t>
      </w:r>
      <w:r w:rsidRPr="0073339A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Pr="007333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3339A">
        <w:rPr>
          <w:rFonts w:ascii="Times New Roman" w:hAnsi="Times New Roman" w:cs="Times New Roman"/>
          <w:sz w:val="24"/>
          <w:szCs w:val="24"/>
        </w:rPr>
        <w:t xml:space="preserve">-гибридизация (на примере молекулы этилена), </w:t>
      </w:r>
      <w:r w:rsidRPr="0073339A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Pr="0073339A">
        <w:rPr>
          <w:rFonts w:ascii="Times New Roman" w:hAnsi="Times New Roman" w:cs="Times New Roman"/>
          <w:sz w:val="24"/>
          <w:szCs w:val="24"/>
        </w:rPr>
        <w:t xml:space="preserve">-гибридизация (на примере молекулы ацетилена). Геометрия молекул рассмотренных веществ и характеристика видов ковалентной связи в них.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73339A" w:rsidRPr="0073339A" w:rsidRDefault="0073339A" w:rsidP="0073339A">
      <w:pPr>
        <w:spacing w:after="0" w:line="240" w:lineRule="auto"/>
        <w:ind w:firstLine="180"/>
        <w:rPr>
          <w:rFonts w:ascii="Times New Roman" w:hAnsi="Times New Roman" w:cs="Times New Roman"/>
          <w:i/>
          <w:sz w:val="24"/>
          <w:szCs w:val="24"/>
        </w:rPr>
      </w:pPr>
      <w:r w:rsidRPr="0073339A">
        <w:rPr>
          <w:rFonts w:ascii="Times New Roman" w:hAnsi="Times New Roman" w:cs="Times New Roman"/>
          <w:b/>
          <w:i/>
          <w:sz w:val="24"/>
          <w:szCs w:val="24"/>
        </w:rPr>
        <w:t xml:space="preserve">Тема 1. Строение и классификация органических соединений. </w:t>
      </w:r>
      <w:r w:rsidRPr="0073339A">
        <w:rPr>
          <w:rFonts w:ascii="Times New Roman" w:hAnsi="Times New Roman" w:cs="Times New Roman"/>
          <w:i/>
          <w:sz w:val="24"/>
          <w:szCs w:val="24"/>
        </w:rPr>
        <w:t>(7 ч)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Классификация органических соединений по строению углеродного скелета: ациклические (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алканы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алкены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алкины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алкадиены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>), карбоциклические, (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циклоалканы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и арены)  и гетероциклические соединения. Классификация органических соединений по функциональным группам: спирты, фенолы, простые эфиры, альдегиды кетоны, карбоновые кислоты, сложные эфиры. Углеводы. Азотосодержащие соединения: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нитросоединения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>, амины, аминокислоты.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Номенклатура тривиальная и ИЮПАК. Принципы образования названий органических соединений по ИЮПАК.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lastRenderedPageBreak/>
        <w:t>Виды изомерии в органической химии: структурная и пространственная. Разновидности структурной  изомерии: изомерия «углеродного скелета», изомерия положения (кратной связи и функциональной группы), межклассовая изомерия. Разновидности пространственной изомерии. Геометрическая (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цис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-, транс-) изомерия на примере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циклоалканов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>. Оптическая изомерия на примере аминокислот.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73339A" w:rsidRPr="0073339A" w:rsidRDefault="0073339A" w:rsidP="0073339A">
      <w:pPr>
        <w:spacing w:after="0" w:line="240" w:lineRule="auto"/>
        <w:ind w:firstLine="180"/>
        <w:rPr>
          <w:rFonts w:ascii="Times New Roman" w:hAnsi="Times New Roman" w:cs="Times New Roman"/>
          <w:i/>
          <w:sz w:val="24"/>
          <w:szCs w:val="24"/>
        </w:rPr>
      </w:pPr>
      <w:r w:rsidRPr="0073339A">
        <w:rPr>
          <w:rFonts w:ascii="Times New Roman" w:hAnsi="Times New Roman" w:cs="Times New Roman"/>
          <w:b/>
          <w:i/>
          <w:sz w:val="24"/>
          <w:szCs w:val="24"/>
        </w:rPr>
        <w:t xml:space="preserve">Тема 2. Химические реакции в органической химии. </w:t>
      </w:r>
      <w:r w:rsidRPr="0073339A">
        <w:rPr>
          <w:rFonts w:ascii="Times New Roman" w:hAnsi="Times New Roman" w:cs="Times New Roman"/>
          <w:i/>
          <w:sz w:val="24"/>
          <w:szCs w:val="24"/>
        </w:rPr>
        <w:t>(2 ч)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Типы химических реакций в органической химии. Понятие о реакциях замещения: галогенирование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, щелочной гидролиз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галогеналканов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Понятие о реакциях присоединения: гидратация, гидрирование,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гидрогалогенирование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, галогенирование. Реакции полимеризации и поликонденсации. Понятие о реакциях отщепления (элиминирования): дегидрирование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, дегидратация спиртов,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дегидрохлорирование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на примере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галогеналканов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Понятие о крекинге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и деполимеризация полимеров. Реакция изомеризации.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Гомолитический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гетеролитческий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разрыв ковалентной химической связи; образование ковалентной связи по донорно-акцепторному механизму. Понятие о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нуклеофиле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электрофиле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>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73339A" w:rsidRPr="0073339A" w:rsidRDefault="0073339A" w:rsidP="0073339A">
      <w:pPr>
        <w:spacing w:after="0" w:line="240" w:lineRule="auto"/>
        <w:ind w:firstLine="180"/>
        <w:rPr>
          <w:rFonts w:ascii="Times New Roman" w:hAnsi="Times New Roman" w:cs="Times New Roman"/>
          <w:i/>
          <w:sz w:val="24"/>
          <w:szCs w:val="24"/>
        </w:rPr>
      </w:pPr>
      <w:r w:rsidRPr="0073339A">
        <w:rPr>
          <w:rFonts w:ascii="Times New Roman" w:hAnsi="Times New Roman" w:cs="Times New Roman"/>
          <w:b/>
          <w:i/>
          <w:sz w:val="24"/>
          <w:szCs w:val="24"/>
        </w:rPr>
        <w:t xml:space="preserve">Тема 3. Углеводороды. </w:t>
      </w:r>
      <w:r w:rsidRPr="0073339A">
        <w:rPr>
          <w:rFonts w:ascii="Times New Roman" w:hAnsi="Times New Roman" w:cs="Times New Roman"/>
          <w:i/>
          <w:sz w:val="24"/>
          <w:szCs w:val="24"/>
        </w:rPr>
        <w:t>(18 ч)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 Понятие об углеводородах. Природные источники углеводородов. Нефть и ее промышленная переработка. Фракционная перегонка, термический и каталитический крекинг. Природный газ, его состав и практическое использование. Каменный уголь. Коксование каменного угля.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Алканы</w:t>
      </w:r>
      <w:proofErr w:type="spellEnd"/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73339A">
        <w:rPr>
          <w:rFonts w:ascii="Times New Roman" w:hAnsi="Times New Roman" w:cs="Times New Roman"/>
          <w:sz w:val="24"/>
          <w:szCs w:val="24"/>
        </w:rPr>
        <w:t xml:space="preserve"> Гомологический ряд и общая формула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Строение молекулы метана и других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Изомерия и номенклатура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Физические и химические свойства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: реакции замещения,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горение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в различных условиях, термическое разложение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, изомеризация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Применение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>. Механизм реакции радикального замещения, его стадии.                                         Практическое использование знаний о механизме (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свободнорадикальном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) реакции в правилах техники безопасности в быту и на производстве. Промышленные способы получения: крекинг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>, фракционная перегонка нефти.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Алкены</w:t>
      </w:r>
      <w:proofErr w:type="spellEnd"/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73339A">
        <w:rPr>
          <w:rFonts w:ascii="Times New Roman" w:hAnsi="Times New Roman" w:cs="Times New Roman"/>
          <w:sz w:val="24"/>
          <w:szCs w:val="24"/>
        </w:rPr>
        <w:t xml:space="preserve"> Гомологический ряд и общая формула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Строение молекулы этилена и других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Изомерия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: структурная и пространственная. Номенклатура и физические свойства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 Получение этиленовых углеводородов из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галогеналканов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, спиртов. Реакции присоединения (гидрирование,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гидрогалогенирование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, галогенирование, гидратация). Реакции окисления и полимеризации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Применение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на основе их свойств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 Решение расчетных задач на установление химической формулы вещества по массовым долям элементов.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Алкины</w:t>
      </w:r>
      <w:proofErr w:type="spellEnd"/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73339A">
        <w:rPr>
          <w:rFonts w:ascii="Times New Roman" w:hAnsi="Times New Roman" w:cs="Times New Roman"/>
          <w:sz w:val="24"/>
          <w:szCs w:val="24"/>
        </w:rPr>
        <w:t xml:space="preserve"> Гомологический ряд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Общая формула. Строение молекулы ацетилена  и других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Изомерия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Номенклатура ацетиленовых углеводородов. Получение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: метановый и карбидный способы. Физические свойства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Реакции присоединения: галогенирование, гидрирование,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гидрогалогенирование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, гидратация (реакция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Кучерова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Димеризация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и 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тримеризация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Окисление.  Применение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>.</w:t>
      </w:r>
    </w:p>
    <w:p w:rsidR="0073339A" w:rsidRPr="0073339A" w:rsidRDefault="0073339A" w:rsidP="007333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 xml:space="preserve">   Диены.</w:t>
      </w:r>
      <w:r w:rsidRPr="0073339A">
        <w:rPr>
          <w:rFonts w:ascii="Times New Roman" w:hAnsi="Times New Roman" w:cs="Times New Roman"/>
          <w:sz w:val="24"/>
          <w:szCs w:val="24"/>
        </w:rPr>
        <w:t xml:space="preserve"> Строение молекул, изомерия и номенклатура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алкадиенов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Физические свойства,  взаимное расположение пи-связей в молекулах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алкадиенов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кумулированное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, сопряженное, изолированное. Особенности строения сопряженных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алкадиенов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>, их получение.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Аналогия в химических свойствах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алкадиенов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Полимеризация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алкадиенов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Натуральный и синтетический каучуки. Вулканизация каучука. Резина. Работы С.В.Лебедева, особенности реакций присоединения к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алкадиенам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с сопряженными пи-связями.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Циклоалканы</w:t>
      </w:r>
      <w:proofErr w:type="spellEnd"/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73339A">
        <w:rPr>
          <w:rFonts w:ascii="Times New Roman" w:hAnsi="Times New Roman" w:cs="Times New Roman"/>
          <w:sz w:val="24"/>
          <w:szCs w:val="24"/>
        </w:rPr>
        <w:t xml:space="preserve"> Гомологический ряд и общая  формула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циклоалканов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>. Напряжение цикла в  С</w:t>
      </w:r>
      <w:r w:rsidRPr="0073339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3339A">
        <w:rPr>
          <w:rFonts w:ascii="Times New Roman" w:hAnsi="Times New Roman" w:cs="Times New Roman"/>
          <w:sz w:val="24"/>
          <w:szCs w:val="24"/>
        </w:rPr>
        <w:t>Н</w:t>
      </w:r>
      <w:r w:rsidRPr="0073339A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73339A">
        <w:rPr>
          <w:rFonts w:ascii="Times New Roman" w:hAnsi="Times New Roman" w:cs="Times New Roman"/>
          <w:sz w:val="24"/>
          <w:szCs w:val="24"/>
        </w:rPr>
        <w:t xml:space="preserve"> , С</w:t>
      </w:r>
      <w:r w:rsidRPr="0073339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3339A">
        <w:rPr>
          <w:rFonts w:ascii="Times New Roman" w:hAnsi="Times New Roman" w:cs="Times New Roman"/>
          <w:sz w:val="24"/>
          <w:szCs w:val="24"/>
        </w:rPr>
        <w:t>Н</w:t>
      </w:r>
      <w:r w:rsidRPr="0073339A">
        <w:rPr>
          <w:rFonts w:ascii="Times New Roman" w:hAnsi="Times New Roman" w:cs="Times New Roman"/>
          <w:sz w:val="24"/>
          <w:szCs w:val="24"/>
          <w:vertAlign w:val="subscript"/>
        </w:rPr>
        <w:t xml:space="preserve">8, </w:t>
      </w:r>
      <w:r w:rsidRPr="0073339A">
        <w:rPr>
          <w:rFonts w:ascii="Times New Roman" w:hAnsi="Times New Roman" w:cs="Times New Roman"/>
          <w:sz w:val="24"/>
          <w:szCs w:val="24"/>
        </w:rPr>
        <w:t>С</w:t>
      </w:r>
      <w:r w:rsidRPr="0073339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73339A">
        <w:rPr>
          <w:rFonts w:ascii="Times New Roman" w:hAnsi="Times New Roman" w:cs="Times New Roman"/>
          <w:sz w:val="24"/>
          <w:szCs w:val="24"/>
        </w:rPr>
        <w:t>Н</w:t>
      </w:r>
      <w:r w:rsidRPr="0073339A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73339A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конформации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С</w:t>
      </w:r>
      <w:r w:rsidRPr="0073339A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73339A">
        <w:rPr>
          <w:rFonts w:ascii="Times New Roman" w:hAnsi="Times New Roman" w:cs="Times New Roman"/>
          <w:sz w:val="24"/>
          <w:szCs w:val="24"/>
        </w:rPr>
        <w:t>Н</w:t>
      </w:r>
      <w:r w:rsidRPr="0073339A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73339A">
        <w:rPr>
          <w:rFonts w:ascii="Times New Roman" w:hAnsi="Times New Roman" w:cs="Times New Roman"/>
          <w:sz w:val="24"/>
          <w:szCs w:val="24"/>
        </w:rPr>
        <w:t xml:space="preserve">, изомерия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циклоалканов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(«по скелету»,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цис</w:t>
      </w:r>
      <w:proofErr w:type="spellEnd"/>
      <w:proofErr w:type="gramStart"/>
      <w:r w:rsidRPr="0073339A">
        <w:rPr>
          <w:rFonts w:ascii="Times New Roman" w:hAnsi="Times New Roman" w:cs="Times New Roman"/>
          <w:sz w:val="24"/>
          <w:szCs w:val="24"/>
        </w:rPr>
        <w:t xml:space="preserve"> -, </w:t>
      </w:r>
      <w:proofErr w:type="gramEnd"/>
      <w:r w:rsidRPr="0073339A">
        <w:rPr>
          <w:rFonts w:ascii="Times New Roman" w:hAnsi="Times New Roman" w:cs="Times New Roman"/>
          <w:sz w:val="24"/>
          <w:szCs w:val="24"/>
        </w:rPr>
        <w:t xml:space="preserve">транс-, межклассовая). Химические свойства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циклоалканов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: горение, разложение, радикальное замещение, изомеризация. Особые свойства циклопропана и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циклобутана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>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Арены</w:t>
      </w:r>
      <w:r w:rsidRPr="0073339A">
        <w:rPr>
          <w:rFonts w:ascii="Times New Roman" w:hAnsi="Times New Roman" w:cs="Times New Roman"/>
          <w:sz w:val="24"/>
          <w:szCs w:val="24"/>
        </w:rPr>
        <w:t xml:space="preserve">. Бензол как представитель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Строение молекулы бензола, сопряжение пи-связей. Получение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Физические свойства бензола. Реакции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электрофильного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замещения с участием бензола: галогенирование, нитрование,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алкилирование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. Ориентация при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электрофильном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замещении. Реакции боковых цепей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алкилбензолов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>. Способы получения.  Применение бензола и его гомологов.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Решение расчетных задач на вывод формул органических веществ по массовым долям и по продуктам сгорания.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sz w:val="24"/>
          <w:szCs w:val="24"/>
        </w:rPr>
        <w:t xml:space="preserve">Демонстрации. </w:t>
      </w:r>
      <w:r w:rsidRPr="0073339A">
        <w:rPr>
          <w:rFonts w:ascii="Times New Roman" w:hAnsi="Times New Roman" w:cs="Times New Roman"/>
          <w:sz w:val="24"/>
          <w:szCs w:val="24"/>
        </w:rPr>
        <w:t xml:space="preserve">Горение этилена. Отношение веществ к растворам перманганата калия и бромной воде. Определение качественного состава метана и этилена по продуктам горения.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sz w:val="24"/>
          <w:szCs w:val="24"/>
        </w:rPr>
        <w:t xml:space="preserve">Лабораторные опыты. </w:t>
      </w:r>
      <w:r w:rsidRPr="0073339A">
        <w:rPr>
          <w:rFonts w:ascii="Times New Roman" w:hAnsi="Times New Roman" w:cs="Times New Roman"/>
          <w:sz w:val="24"/>
          <w:szCs w:val="24"/>
        </w:rPr>
        <w:t>1.Изготовление моделей углеводородов и их галогенпроизводных.2.Ознакомление с продуктами нефти, каменного угля и продуктами их переработки. 3.Обнаружение в керосине непредельных соединений. 4. Ознакомление с образцами каучуков, резины и эбонита.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3339A" w:rsidRPr="0073339A" w:rsidRDefault="0073339A" w:rsidP="0073339A">
      <w:pPr>
        <w:spacing w:after="0" w:line="240" w:lineRule="auto"/>
        <w:ind w:firstLine="180"/>
        <w:rPr>
          <w:rFonts w:ascii="Times New Roman" w:hAnsi="Times New Roman" w:cs="Times New Roman"/>
          <w:i/>
          <w:sz w:val="24"/>
          <w:szCs w:val="24"/>
        </w:rPr>
      </w:pPr>
      <w:r w:rsidRPr="0073339A">
        <w:rPr>
          <w:rFonts w:ascii="Times New Roman" w:hAnsi="Times New Roman" w:cs="Times New Roman"/>
          <w:b/>
          <w:i/>
          <w:sz w:val="24"/>
          <w:szCs w:val="24"/>
        </w:rPr>
        <w:t xml:space="preserve">Тема 4. Кислородсодержащие соединения.  </w:t>
      </w:r>
      <w:r w:rsidRPr="0073339A">
        <w:rPr>
          <w:rFonts w:ascii="Times New Roman" w:hAnsi="Times New Roman" w:cs="Times New Roman"/>
          <w:i/>
          <w:sz w:val="24"/>
          <w:szCs w:val="24"/>
        </w:rPr>
        <w:t>(17 ч)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Спирты</w:t>
      </w:r>
      <w:r w:rsidRPr="0073339A">
        <w:rPr>
          <w:rFonts w:ascii="Times New Roman" w:hAnsi="Times New Roman" w:cs="Times New Roman"/>
          <w:sz w:val="24"/>
          <w:szCs w:val="24"/>
        </w:rPr>
        <w:t xml:space="preserve">. Состав и классификация спиртов (по характеру углеводородного радикала и по атомности), номенклатура. Изомерия спиртов (положение гидроксильных групп, межклассовая, «углеродного скелета»). Физические свойства спиртов, их получение. Межмолекулярная водородная связь. Особенности электронного строения молекул спиртов. Химические свойства спиртов, обусловленные наличием в молекулах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гидроксогрупп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: образование алкоголятов, взаимодействие с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галогеноводородами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>, межмолекулярная и внутри молекулярная дегидратация, этерификация, окисление и дегидрирование спиртов. Особенности свойств многоатомных спиртов. Качественная реакция на многоатомные спирты. Важнейшие представители спиртов: метанол, этанол, этиленгликоль, глицерин. Физиологическое действие метанола и этанола. Рассмотрение механизмов химических реакций.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Фенолы</w:t>
      </w:r>
      <w:r w:rsidRPr="0073339A">
        <w:rPr>
          <w:rFonts w:ascii="Times New Roman" w:hAnsi="Times New Roman" w:cs="Times New Roman"/>
          <w:sz w:val="24"/>
          <w:szCs w:val="24"/>
        </w:rPr>
        <w:t xml:space="preserve">. Строение, изомерия, номенклатура фенолов, их физические свойства и получение. Химические свойства фенолов. Кислотные свойства. Взаимное влияние атомов и групп в молекулах органических веществ на примере фенола. Поликонденсация фенола с формальдегидом. Качественная реакция на фенол. Применение фенола. Многоатомные фенолы. 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sz w:val="24"/>
          <w:szCs w:val="24"/>
        </w:rPr>
        <w:t xml:space="preserve">Демонстрации. </w:t>
      </w:r>
      <w:r w:rsidRPr="0073339A">
        <w:rPr>
          <w:rFonts w:ascii="Times New Roman" w:hAnsi="Times New Roman" w:cs="Times New Roman"/>
          <w:sz w:val="24"/>
          <w:szCs w:val="24"/>
        </w:rPr>
        <w:t>Выделение водорода из этилового спирта. Сравнение свойств спиртов в гомологическом ряду (растворимость в воде, горение, взаимодействие с натрием). Взаимодействие глицерина с натрием. Получение сложных эфиров.  Качественная реакция на многоатомные спирты. Качественная реакция на фенол (с хлоридом железа (</w:t>
      </w:r>
      <w:r w:rsidRPr="0073339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3339A">
        <w:rPr>
          <w:rFonts w:ascii="Times New Roman" w:hAnsi="Times New Roman" w:cs="Times New Roman"/>
          <w:sz w:val="24"/>
          <w:szCs w:val="24"/>
        </w:rPr>
        <w:t>), Растворимость фенола в воде при различной температуре. Вытеснение фенола из Фенолята натрия угольной кислотой.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sz w:val="24"/>
          <w:szCs w:val="24"/>
        </w:rPr>
        <w:t xml:space="preserve">Лабораторные опыты. </w:t>
      </w:r>
      <w:r w:rsidRPr="0073339A">
        <w:rPr>
          <w:rFonts w:ascii="Times New Roman" w:hAnsi="Times New Roman" w:cs="Times New Roman"/>
          <w:sz w:val="24"/>
          <w:szCs w:val="24"/>
        </w:rPr>
        <w:t>1. Растворение глицерина в воде и реакция его с гидроксидом меди (</w:t>
      </w:r>
      <w:r w:rsidRPr="0073339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3339A">
        <w:rPr>
          <w:rFonts w:ascii="Times New Roman" w:hAnsi="Times New Roman" w:cs="Times New Roman"/>
          <w:sz w:val="24"/>
          <w:szCs w:val="24"/>
        </w:rPr>
        <w:t>). Взаимодействие фенола с  бромной водой и с раствором щёлочи.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39A" w:rsidRPr="0073339A" w:rsidRDefault="0073339A" w:rsidP="007333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Альдегиды и кетоны.</w:t>
      </w:r>
      <w:r w:rsidRPr="0073339A">
        <w:rPr>
          <w:rFonts w:ascii="Times New Roman" w:hAnsi="Times New Roman" w:cs="Times New Roman"/>
          <w:sz w:val="24"/>
          <w:szCs w:val="24"/>
        </w:rPr>
        <w:t xml:space="preserve"> Классификация, строение их молекул, изомерия и номенклатура. Особенности строения  карбонильной группы. Физические свойства формальдегида и его гомологов.  Химические свойства альдегидов, обусловленные наличием в молекуле карбонильной группы атомов (гидрирование, окисление аммиачными растворами оксида серебра и гидроксида меди (</w:t>
      </w:r>
      <w:r w:rsidRPr="0073339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3339A">
        <w:rPr>
          <w:rFonts w:ascii="Times New Roman" w:hAnsi="Times New Roman" w:cs="Times New Roman"/>
          <w:sz w:val="24"/>
          <w:szCs w:val="24"/>
        </w:rPr>
        <w:t xml:space="preserve">)).  Качественные реакции на альдегиды. Реакция поликонденсации фенола с формальдегидом. Особенности строения и химических свойств кетонов.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sz w:val="24"/>
          <w:szCs w:val="24"/>
        </w:rPr>
        <w:t xml:space="preserve">Демонстрации. </w:t>
      </w:r>
      <w:r w:rsidRPr="0073339A">
        <w:rPr>
          <w:rFonts w:ascii="Times New Roman" w:hAnsi="Times New Roman" w:cs="Times New Roman"/>
          <w:sz w:val="24"/>
          <w:szCs w:val="24"/>
        </w:rPr>
        <w:t xml:space="preserve">Реакция «серебряного зеркала».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Лабораторные опыты. </w:t>
      </w:r>
      <w:r w:rsidRPr="0073339A">
        <w:rPr>
          <w:rFonts w:ascii="Times New Roman" w:hAnsi="Times New Roman" w:cs="Times New Roman"/>
          <w:sz w:val="24"/>
          <w:szCs w:val="24"/>
        </w:rPr>
        <w:t>Качественные реакции на альдегиды (с аммиачными растворами оксида серебра и гидроксидом меди (</w:t>
      </w:r>
      <w:r w:rsidRPr="0073339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3339A">
        <w:rPr>
          <w:rFonts w:ascii="Times New Roman" w:hAnsi="Times New Roman" w:cs="Times New Roman"/>
          <w:sz w:val="24"/>
          <w:szCs w:val="24"/>
        </w:rPr>
        <w:t>)). Окисление спирта в альдегид. Получение и свойства карбоновых кислот.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Карбоновые</w:t>
      </w:r>
      <w:r w:rsidRPr="0073339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кислоты.</w:t>
      </w:r>
      <w:r w:rsidRPr="0073339A">
        <w:rPr>
          <w:rFonts w:ascii="Times New Roman" w:hAnsi="Times New Roman" w:cs="Times New Roman"/>
          <w:sz w:val="24"/>
          <w:szCs w:val="24"/>
        </w:rPr>
        <w:t xml:space="preserve"> Строение молекул карбоновых кислот и карбоксильной группы. Классификация и номенклатура карбоновых кислот. Физические свойства карбоновых кислот и их зависимость от строения молекул. Карбоновые кислоты в природе. Биологическая роль карбоновых кислот. Общие свойства неорганических и органических кислот (взаимодействие с металлами, оксидами металлов, основаниями, солями). Влияние углеводородного радикала на силу карбоновой кислоты. Реакция этерификации, условия ее проведения. Одноосновные и многоосновные, непредельные карбоновые кислоты. Отдельные представители кислот.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Сложные эфиры</w:t>
      </w:r>
      <w:r w:rsidRPr="0073339A">
        <w:rPr>
          <w:rFonts w:ascii="Times New Roman" w:hAnsi="Times New Roman" w:cs="Times New Roman"/>
          <w:sz w:val="24"/>
          <w:szCs w:val="24"/>
        </w:rPr>
        <w:t>. Строение сложных эфиров, изомерия  (межклассовая и «углеродного скелета»). Номенклатура сложных эфиров. Обратимость реакции этерификации, гидролиз сложных эфиров. Равновесие реакции: этерификаци</w:t>
      </w:r>
      <w:proofErr w:type="gramStart"/>
      <w:r w:rsidRPr="0073339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73339A">
        <w:rPr>
          <w:rFonts w:ascii="Times New Roman" w:hAnsi="Times New Roman" w:cs="Times New Roman"/>
          <w:sz w:val="24"/>
          <w:szCs w:val="24"/>
        </w:rPr>
        <w:t xml:space="preserve"> гидролиза; факторы влияющие на гидролиз. 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Жиры</w:t>
      </w:r>
      <w:r w:rsidRPr="0073339A">
        <w:rPr>
          <w:rFonts w:ascii="Times New Roman" w:hAnsi="Times New Roman" w:cs="Times New Roman"/>
          <w:sz w:val="24"/>
          <w:szCs w:val="24"/>
        </w:rPr>
        <w:t xml:space="preserve"> - сложные эфиры глицерина и карбоновых кислот. Состав и строение молекул жиров. Классификация жиров. Омыление жиров, получение мыла. Мыла, объяснение их моющих свойств. Жиры в природе. Биологическая функция жиров. Понятие об СМС. Объяснение моющих свойств мыла и СМС.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3339A">
        <w:rPr>
          <w:rFonts w:ascii="Times New Roman" w:hAnsi="Times New Roman" w:cs="Times New Roman"/>
          <w:sz w:val="24"/>
          <w:szCs w:val="24"/>
        </w:rPr>
        <w:t xml:space="preserve"> Химические свойства уксусной и муравьиной кислот. Получение сложного эфира. Коллекция масел.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3339A">
        <w:rPr>
          <w:rFonts w:ascii="Times New Roman" w:hAnsi="Times New Roman" w:cs="Times New Roman"/>
          <w:sz w:val="24"/>
          <w:szCs w:val="24"/>
        </w:rPr>
        <w:t xml:space="preserve"> Растворимость жиров. Доказательство непредельного характера жидкого жира. Омыление жиров. Сравнение свойств мыла и СМС.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3339A" w:rsidRPr="0073339A" w:rsidRDefault="0073339A" w:rsidP="0073339A">
      <w:pPr>
        <w:spacing w:after="0" w:line="240" w:lineRule="auto"/>
        <w:ind w:firstLine="180"/>
        <w:rPr>
          <w:rFonts w:ascii="Times New Roman" w:hAnsi="Times New Roman" w:cs="Times New Roman"/>
          <w:i/>
          <w:sz w:val="24"/>
          <w:szCs w:val="24"/>
        </w:rPr>
      </w:pPr>
      <w:r w:rsidRPr="0073339A">
        <w:rPr>
          <w:rFonts w:ascii="Times New Roman" w:hAnsi="Times New Roman" w:cs="Times New Roman"/>
          <w:b/>
          <w:i/>
          <w:sz w:val="24"/>
          <w:szCs w:val="24"/>
        </w:rPr>
        <w:t xml:space="preserve">Тема 5. Углеводы. </w:t>
      </w:r>
      <w:r w:rsidRPr="0073339A">
        <w:rPr>
          <w:rFonts w:ascii="Times New Roman" w:hAnsi="Times New Roman" w:cs="Times New Roman"/>
          <w:i/>
          <w:sz w:val="24"/>
          <w:szCs w:val="24"/>
        </w:rPr>
        <w:t>(7 ч)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Этимология названия класса. Моно-,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- и полисахариды. Представители каждой группы. Биологическая роль углеводов. Их значение в жизни человека и общества.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Моносахариды</w:t>
      </w:r>
      <w:r w:rsidRPr="0073339A">
        <w:rPr>
          <w:rFonts w:ascii="Times New Roman" w:hAnsi="Times New Roman" w:cs="Times New Roman"/>
          <w:sz w:val="24"/>
          <w:szCs w:val="24"/>
        </w:rPr>
        <w:t>. Их классификация. Гексозы и их представители.  Глюкоза, ее физические свойства, строение молекулы. Равновесия в растворе глюкозы. Зависимость химических свойств глюкозы от строения молекулы. Взаимодействие с гидроксидом меди(</w:t>
      </w:r>
      <w:r w:rsidRPr="0073339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3339A">
        <w:rPr>
          <w:rFonts w:ascii="Times New Roman" w:hAnsi="Times New Roman" w:cs="Times New Roman"/>
          <w:sz w:val="24"/>
          <w:szCs w:val="24"/>
        </w:rPr>
        <w:t>) при комнатной температуре и нагревании, этерификация, реакция «серебряного зеркала», гидрирование. Реакции брожения глюкозы: спиртового, молочнокислого. Глюкоза в природе.  Биологическая роль глюкозы. Применение глюкозы на основе ее свойств. Фруктоза как изомер глюкозы. Сравнения строения молекул и химических свойств глюкозы и фруктозы. Фруктоза в природе и ее биологическая роль.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Дисахариды</w:t>
      </w:r>
      <w:r w:rsidRPr="0073339A">
        <w:rPr>
          <w:rFonts w:ascii="Times New Roman" w:hAnsi="Times New Roman" w:cs="Times New Roman"/>
          <w:sz w:val="24"/>
          <w:szCs w:val="24"/>
        </w:rPr>
        <w:t xml:space="preserve">. Строение, общая формула и представители. Сахароза, лактоза, мальтоза, их строение и биологическая роль. Гидролиз дисахаридов. Промышленное получение сахарозы из природного сырья.                    </w:t>
      </w: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Полисахариды</w:t>
      </w:r>
      <w:r w:rsidRPr="0073339A">
        <w:rPr>
          <w:rFonts w:ascii="Times New Roman" w:hAnsi="Times New Roman" w:cs="Times New Roman"/>
          <w:sz w:val="24"/>
          <w:szCs w:val="24"/>
        </w:rPr>
        <w:t xml:space="preserve">. Общая формула и представители: декстрины и гликоген, крахмал, целлюлоза (сравнительная характеристика). Физические свойства полисахаридов. Химические свойства полисахаридов. Гидролиз полисахаридов. Качественная реакция на крахмал. Полисахариды в природе, их биологическая роль. Применение полисахаридов на основании их свойств (волокна).  Понятие об искусственных волокнах. Взаимодействие целлюлозы с  неорганическими и карбоновыми кислотами - образование сложных эфиров.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3339A">
        <w:rPr>
          <w:rFonts w:ascii="Times New Roman" w:hAnsi="Times New Roman" w:cs="Times New Roman"/>
          <w:sz w:val="24"/>
          <w:szCs w:val="24"/>
        </w:rPr>
        <w:t xml:space="preserve"> Взаимодействие глюкозы с гидроксидом меди(</w:t>
      </w:r>
      <w:r w:rsidRPr="0073339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3339A">
        <w:rPr>
          <w:rFonts w:ascii="Times New Roman" w:hAnsi="Times New Roman" w:cs="Times New Roman"/>
          <w:sz w:val="24"/>
          <w:szCs w:val="24"/>
        </w:rPr>
        <w:t>) без нагревания и при нагревании. Реакция «серебряного зеркала» глюкозы. Гидролиз сахарозы, целлюлозы и крахмала. Коллекция волокон.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sz w:val="24"/>
          <w:szCs w:val="24"/>
        </w:rPr>
        <w:t xml:space="preserve">Лабораторные опыты. </w:t>
      </w:r>
      <w:r w:rsidRPr="0073339A">
        <w:rPr>
          <w:rFonts w:ascii="Times New Roman" w:hAnsi="Times New Roman" w:cs="Times New Roman"/>
          <w:sz w:val="24"/>
          <w:szCs w:val="24"/>
        </w:rPr>
        <w:t>Взаимодействие глюкозы и сахарозы с гидроксидом меди(</w:t>
      </w:r>
      <w:r w:rsidRPr="0073339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3339A">
        <w:rPr>
          <w:rFonts w:ascii="Times New Roman" w:hAnsi="Times New Roman" w:cs="Times New Roman"/>
          <w:sz w:val="24"/>
          <w:szCs w:val="24"/>
        </w:rPr>
        <w:t>). Взаимодействие крахмала с йодом. Образцы природных и искусственных волокон.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73339A" w:rsidRPr="0073339A" w:rsidRDefault="0073339A" w:rsidP="007333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39A" w:rsidRPr="0073339A" w:rsidRDefault="0073339A" w:rsidP="0073339A">
      <w:pPr>
        <w:spacing w:after="0" w:line="240" w:lineRule="auto"/>
        <w:ind w:firstLine="180"/>
        <w:rPr>
          <w:rFonts w:ascii="Times New Roman" w:hAnsi="Times New Roman" w:cs="Times New Roman"/>
          <w:i/>
          <w:sz w:val="24"/>
          <w:szCs w:val="24"/>
        </w:rPr>
      </w:pPr>
      <w:r w:rsidRPr="0073339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Тема 6. Азотосодержащие соединения. </w:t>
      </w:r>
      <w:r w:rsidRPr="0073339A">
        <w:rPr>
          <w:rFonts w:ascii="Times New Roman" w:hAnsi="Times New Roman" w:cs="Times New Roman"/>
          <w:i/>
          <w:sz w:val="24"/>
          <w:szCs w:val="24"/>
        </w:rPr>
        <w:t>(7 ч)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Амины.</w:t>
      </w:r>
      <w:r w:rsidRPr="0073339A">
        <w:rPr>
          <w:rFonts w:ascii="Times New Roman" w:hAnsi="Times New Roman" w:cs="Times New Roman"/>
          <w:sz w:val="24"/>
          <w:szCs w:val="24"/>
        </w:rPr>
        <w:t xml:space="preserve"> Определение аминов. Строение аминов. Классификация, изомерия и номенклатура аминов. Алифатические и ароматические амины. Анилин. Получение аминов: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алкилирование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аммиака, восстановление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нитросоединений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(реакция Зинина). Физические свойства аминов. Химические свойства аминов: взаимодействие с кислотами и водой. </w:t>
      </w:r>
      <w:proofErr w:type="spellStart"/>
      <w:r w:rsidRPr="0073339A">
        <w:rPr>
          <w:rFonts w:ascii="Times New Roman" w:hAnsi="Times New Roman" w:cs="Times New Roman"/>
          <w:sz w:val="24"/>
          <w:szCs w:val="24"/>
        </w:rPr>
        <w:t>Основность</w:t>
      </w:r>
      <w:proofErr w:type="spellEnd"/>
      <w:r w:rsidRPr="0073339A">
        <w:rPr>
          <w:rFonts w:ascii="Times New Roman" w:hAnsi="Times New Roman" w:cs="Times New Roman"/>
          <w:sz w:val="24"/>
          <w:szCs w:val="24"/>
        </w:rPr>
        <w:t xml:space="preserve"> аминов. Гомологический ряд ароматических аминов. Взаимное влияние атомов в молекулах на примере аммиака, алифатических и ароматических аминов; анилина, бензола и нитробензола.                                           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    </w:t>
      </w: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Аминокислоты.</w:t>
      </w:r>
      <w:r w:rsidRPr="0073339A">
        <w:rPr>
          <w:rFonts w:ascii="Times New Roman" w:hAnsi="Times New Roman" w:cs="Times New Roman"/>
          <w:sz w:val="24"/>
          <w:szCs w:val="24"/>
        </w:rPr>
        <w:t xml:space="preserve"> Состав и строение молекул аминокислот, изомерии. Двойственность кислотно-основных свойств аминокислот  и ее причины. Взаимодействие аминокислот с основаниями, образование сложных эфиров. Взаимодействие аминокислот с сильными кислотами. Образование внутримолекулярных солей. Реакция поликонденсации аминокислот.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i/>
          <w:sz w:val="24"/>
          <w:szCs w:val="24"/>
          <w:u w:val="single"/>
        </w:rPr>
        <w:t>Белки -</w:t>
      </w:r>
      <w:r w:rsidRPr="0073339A">
        <w:rPr>
          <w:rFonts w:ascii="Times New Roman" w:hAnsi="Times New Roman" w:cs="Times New Roman"/>
          <w:sz w:val="24"/>
          <w:szCs w:val="24"/>
        </w:rPr>
        <w:t xml:space="preserve"> природные биополимеры. Пептидная группа атомов и пептидная связь. Пептиды. Белки. Первичная, вторичная и третичная структуры белков. Химические свойства белков: горение, денатурация, гидролиз, качественные реакции. Биологические функции белков. Значение белков. Четвертичная структура белков как агрегация белковых и небелковых молекул. Глобальная проблема белкового голодания и пути ее решения. Понятие ДНК и РНК. Понятие о нуклеотиде, пиримидиновых и пуриновых основаниях. Первичная, вторичная и третичная структуры ДНК. Биологическая роль ДНК и РНК. Генная инженерия и биотехнология.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3339A">
        <w:rPr>
          <w:rFonts w:ascii="Times New Roman" w:hAnsi="Times New Roman" w:cs="Times New Roman"/>
          <w:sz w:val="24"/>
          <w:szCs w:val="24"/>
        </w:rPr>
        <w:t xml:space="preserve"> Опыты с метиламином: горение, щелочные свойства раствора. Образование солей. Взаимодействие анилина с соляной кислотой и с бромной водой. Окраска ткани анилиновым красителем. Доказательство наличия функциональных групп в растворах аминокислот. Растворение и осаждение белков. Денатурация белков. Коллекция «Волокна».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3339A">
        <w:rPr>
          <w:rFonts w:ascii="Times New Roman" w:hAnsi="Times New Roman" w:cs="Times New Roman"/>
          <w:sz w:val="24"/>
          <w:szCs w:val="24"/>
        </w:rPr>
        <w:t xml:space="preserve"> 1.Образцы синтетических волокон. 2. Растворение белков в воде. Коагуляция желатина спиртом. 3.Цветные реакции белков. 4.Обнаружение белка в молоке.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73339A" w:rsidRPr="0073339A" w:rsidRDefault="0073339A" w:rsidP="0073339A">
      <w:pPr>
        <w:spacing w:after="0" w:line="240" w:lineRule="auto"/>
        <w:ind w:firstLine="180"/>
        <w:rPr>
          <w:rFonts w:ascii="Times New Roman" w:hAnsi="Times New Roman" w:cs="Times New Roman"/>
          <w:i/>
          <w:sz w:val="24"/>
          <w:szCs w:val="24"/>
        </w:rPr>
      </w:pPr>
      <w:r w:rsidRPr="0073339A">
        <w:rPr>
          <w:rFonts w:ascii="Times New Roman" w:hAnsi="Times New Roman" w:cs="Times New Roman"/>
          <w:b/>
          <w:i/>
          <w:sz w:val="24"/>
          <w:szCs w:val="24"/>
        </w:rPr>
        <w:t xml:space="preserve">Тема 7 . Биологически активные вещества. </w:t>
      </w:r>
      <w:r w:rsidRPr="0073339A">
        <w:rPr>
          <w:rFonts w:ascii="Times New Roman" w:hAnsi="Times New Roman" w:cs="Times New Roman"/>
          <w:i/>
          <w:sz w:val="24"/>
          <w:szCs w:val="24"/>
        </w:rPr>
        <w:t>(4 ч)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Понятие о витаминах. Их классификация и обозначение. Профилактика авитаминозов.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Понятие о ферментах как о биологических катализаторах белковой природы. Особенности строения и свойств в сравнении с неорганическими катализаторами. Значение в биологии и применение в промышленности. Классификация ферментов. Особенности строения и свойств ферментов: селективность и эффективность.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 xml:space="preserve">Понятие о гормонах как биологически активных  веществах, выполняющих </w:t>
      </w:r>
      <w:proofErr w:type="gramStart"/>
      <w:r w:rsidRPr="0073339A">
        <w:rPr>
          <w:rFonts w:ascii="Times New Roman" w:hAnsi="Times New Roman" w:cs="Times New Roman"/>
          <w:sz w:val="24"/>
          <w:szCs w:val="24"/>
        </w:rPr>
        <w:t>эндокринную</w:t>
      </w:r>
      <w:proofErr w:type="gramEnd"/>
      <w:r w:rsidRPr="0073339A">
        <w:rPr>
          <w:rFonts w:ascii="Times New Roman" w:hAnsi="Times New Roman" w:cs="Times New Roman"/>
          <w:sz w:val="24"/>
          <w:szCs w:val="24"/>
        </w:rPr>
        <w:t xml:space="preserve"> регуляции, жизнедеятельности организмов. </w:t>
      </w:r>
    </w:p>
    <w:p w:rsidR="0073339A" w:rsidRPr="0073339A" w:rsidRDefault="0073339A" w:rsidP="007333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339A">
        <w:rPr>
          <w:rFonts w:ascii="Times New Roman" w:hAnsi="Times New Roman" w:cs="Times New Roman"/>
          <w:sz w:val="24"/>
          <w:szCs w:val="24"/>
        </w:rPr>
        <w:t>Понятие о лекарствах как химиотерапевтических препаратах. Группы лекарств: сульфамиды, антибиотики, аспирин. Безопасные способы применения  лекарственных форм.</w:t>
      </w:r>
    </w:p>
    <w:p w:rsidR="00E8038F" w:rsidRPr="003C7EC7" w:rsidRDefault="00E8038F" w:rsidP="005C13F6">
      <w:pPr>
        <w:pStyle w:val="21"/>
        <w:ind w:firstLine="0"/>
        <w:jc w:val="left"/>
        <w:rPr>
          <w:b/>
          <w:bCs/>
          <w:color w:val="FF0000"/>
        </w:rPr>
      </w:pPr>
    </w:p>
    <w:p w:rsidR="007268F5" w:rsidRPr="001265BE" w:rsidRDefault="007268F5" w:rsidP="007268F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265BE">
        <w:rPr>
          <w:rFonts w:ascii="Times New Roman" w:hAnsi="Times New Roman" w:cs="Times New Roman"/>
          <w:sz w:val="24"/>
          <w:szCs w:val="24"/>
        </w:rPr>
        <w:t>Плановых контрольных работ -</w:t>
      </w:r>
      <w:r>
        <w:rPr>
          <w:rFonts w:ascii="Times New Roman" w:hAnsi="Times New Roman" w:cs="Times New Roman"/>
          <w:i/>
          <w:sz w:val="24"/>
          <w:szCs w:val="24"/>
        </w:rPr>
        <w:t>5</w:t>
      </w:r>
    </w:p>
    <w:p w:rsidR="007268F5" w:rsidRPr="001265BE" w:rsidRDefault="007268F5" w:rsidP="007268F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265BE">
        <w:rPr>
          <w:rFonts w:ascii="Times New Roman" w:hAnsi="Times New Roman" w:cs="Times New Roman"/>
          <w:i/>
          <w:sz w:val="24"/>
          <w:szCs w:val="24"/>
        </w:rPr>
        <w:t xml:space="preserve">      Плановых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1265BE">
        <w:rPr>
          <w:rFonts w:ascii="Times New Roman" w:hAnsi="Times New Roman" w:cs="Times New Roman"/>
          <w:i/>
          <w:sz w:val="24"/>
          <w:szCs w:val="24"/>
        </w:rPr>
        <w:t xml:space="preserve">практических работ </w:t>
      </w:r>
      <w:r w:rsidR="00BE4D82">
        <w:rPr>
          <w:rFonts w:ascii="Times New Roman" w:hAnsi="Times New Roman" w:cs="Times New Roman"/>
          <w:i/>
          <w:sz w:val="24"/>
          <w:szCs w:val="24"/>
        </w:rPr>
        <w:t>-10</w:t>
      </w:r>
    </w:p>
    <w:p w:rsidR="007E4A8D" w:rsidRDefault="007E4A8D" w:rsidP="003C7EC7">
      <w:pPr>
        <w:spacing w:after="0"/>
        <w:rPr>
          <w:rFonts w:ascii="Times New Roman" w:hAnsi="Times New Roman" w:cs="Times New Roman"/>
        </w:rPr>
      </w:pPr>
    </w:p>
    <w:p w:rsidR="003C7EC7" w:rsidRDefault="003C7EC7" w:rsidP="003C7EC7">
      <w:pPr>
        <w:spacing w:after="0"/>
        <w:rPr>
          <w:rFonts w:ascii="Times New Roman" w:hAnsi="Times New Roman" w:cs="Times New Roman"/>
        </w:rPr>
      </w:pPr>
    </w:p>
    <w:p w:rsidR="006B6EC1" w:rsidRDefault="006B6EC1" w:rsidP="003C7EC7">
      <w:pPr>
        <w:spacing w:after="0"/>
        <w:rPr>
          <w:rFonts w:ascii="Times New Roman" w:hAnsi="Times New Roman" w:cs="Times New Roman"/>
        </w:rPr>
      </w:pPr>
    </w:p>
    <w:p w:rsidR="006B6EC1" w:rsidRDefault="006B6EC1" w:rsidP="003C7EC7">
      <w:pPr>
        <w:spacing w:after="0"/>
        <w:rPr>
          <w:rFonts w:ascii="Times New Roman" w:hAnsi="Times New Roman" w:cs="Times New Roman"/>
        </w:rPr>
      </w:pPr>
    </w:p>
    <w:p w:rsidR="006B6EC1" w:rsidRDefault="006B6EC1" w:rsidP="003C7EC7">
      <w:pPr>
        <w:spacing w:after="0"/>
        <w:rPr>
          <w:rFonts w:ascii="Times New Roman" w:hAnsi="Times New Roman" w:cs="Times New Roman"/>
        </w:rPr>
      </w:pPr>
    </w:p>
    <w:p w:rsidR="006B6EC1" w:rsidRDefault="006B6EC1" w:rsidP="003C7EC7">
      <w:pPr>
        <w:spacing w:after="0"/>
        <w:rPr>
          <w:rFonts w:ascii="Times New Roman" w:hAnsi="Times New Roman" w:cs="Times New Roman"/>
        </w:rPr>
      </w:pPr>
    </w:p>
    <w:p w:rsidR="006B6EC1" w:rsidRDefault="006B6EC1" w:rsidP="003C7EC7">
      <w:pPr>
        <w:spacing w:after="0"/>
        <w:rPr>
          <w:rFonts w:ascii="Times New Roman" w:hAnsi="Times New Roman" w:cs="Times New Roman"/>
        </w:rPr>
      </w:pPr>
    </w:p>
    <w:p w:rsidR="006B6EC1" w:rsidRDefault="006B6EC1" w:rsidP="003C7EC7">
      <w:pPr>
        <w:spacing w:after="0"/>
        <w:rPr>
          <w:rFonts w:ascii="Times New Roman" w:hAnsi="Times New Roman" w:cs="Times New Roman"/>
        </w:rPr>
      </w:pPr>
    </w:p>
    <w:p w:rsidR="00363472" w:rsidRPr="006B6EC1" w:rsidRDefault="006B6EC1" w:rsidP="0077152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6B6EC1">
        <w:rPr>
          <w:rFonts w:ascii="Times New Roman" w:hAnsi="Times New Roman" w:cs="Times New Roman"/>
          <w:b/>
          <w:sz w:val="24"/>
        </w:rPr>
        <w:lastRenderedPageBreak/>
        <w:t>Календарно-т</w:t>
      </w:r>
      <w:r w:rsidR="00771525" w:rsidRPr="006B6EC1">
        <w:rPr>
          <w:rFonts w:ascii="Times New Roman" w:hAnsi="Times New Roman" w:cs="Times New Roman"/>
          <w:b/>
          <w:sz w:val="24"/>
        </w:rPr>
        <w:t>ематическое планирование</w:t>
      </w:r>
      <w:r w:rsidR="007324ED" w:rsidRPr="006B6EC1">
        <w:rPr>
          <w:rFonts w:ascii="Times New Roman" w:hAnsi="Times New Roman" w:cs="Times New Roman"/>
          <w:b/>
          <w:sz w:val="24"/>
        </w:rPr>
        <w:t xml:space="preserve"> 10 класс</w:t>
      </w:r>
    </w:p>
    <w:tbl>
      <w:tblPr>
        <w:tblStyle w:val="aa"/>
        <w:tblW w:w="10449" w:type="dxa"/>
        <w:tblInd w:w="-557" w:type="dxa"/>
        <w:tblLayout w:type="fixed"/>
        <w:tblLook w:val="04A0"/>
      </w:tblPr>
      <w:tblGrid>
        <w:gridCol w:w="567"/>
        <w:gridCol w:w="4918"/>
        <w:gridCol w:w="709"/>
        <w:gridCol w:w="2126"/>
        <w:gridCol w:w="1134"/>
        <w:gridCol w:w="995"/>
      </w:tblGrid>
      <w:tr w:rsidR="006B6EC1" w:rsidRPr="006C0FEC" w:rsidTr="006B6EC1">
        <w:trPr>
          <w:trHeight w:val="262"/>
        </w:trPr>
        <w:tc>
          <w:tcPr>
            <w:tcW w:w="567" w:type="dxa"/>
            <w:vAlign w:val="center"/>
          </w:tcPr>
          <w:p w:rsidR="006B6EC1" w:rsidRPr="006C0FEC" w:rsidRDefault="006B6EC1" w:rsidP="00931B4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№</w:t>
            </w:r>
          </w:p>
        </w:tc>
        <w:tc>
          <w:tcPr>
            <w:tcW w:w="4918" w:type="dxa"/>
            <w:vAlign w:val="center"/>
          </w:tcPr>
          <w:p w:rsidR="006B6EC1" w:rsidRPr="006C0FEC" w:rsidRDefault="006B6EC1" w:rsidP="00931B4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09" w:type="dxa"/>
            <w:vAlign w:val="center"/>
          </w:tcPr>
          <w:p w:rsidR="006B6EC1" w:rsidRPr="006C0FEC" w:rsidRDefault="006B6EC1" w:rsidP="00931B4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vAlign w:val="center"/>
          </w:tcPr>
          <w:p w:rsidR="006B6EC1" w:rsidRPr="006C0FEC" w:rsidRDefault="006B6EC1" w:rsidP="00931B4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Тип урока</w:t>
            </w:r>
          </w:p>
        </w:tc>
        <w:tc>
          <w:tcPr>
            <w:tcW w:w="1134" w:type="dxa"/>
            <w:vAlign w:val="center"/>
          </w:tcPr>
          <w:p w:rsidR="006B6EC1" w:rsidRPr="006C0FEC" w:rsidRDefault="006B6EC1" w:rsidP="00931B4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Дата  по плану</w:t>
            </w:r>
          </w:p>
        </w:tc>
        <w:tc>
          <w:tcPr>
            <w:tcW w:w="995" w:type="dxa"/>
            <w:vAlign w:val="center"/>
          </w:tcPr>
          <w:p w:rsidR="006B6EC1" w:rsidRPr="006C0FEC" w:rsidRDefault="006B6EC1" w:rsidP="00931B42">
            <w:pPr>
              <w:shd w:val="clear" w:color="auto" w:fill="FFFFFF" w:themeFill="background1"/>
              <w:jc w:val="center"/>
              <w:rPr>
                <w:iCs/>
                <w:sz w:val="24"/>
                <w:szCs w:val="24"/>
              </w:rPr>
            </w:pPr>
            <w:r w:rsidRPr="006C0FEC">
              <w:rPr>
                <w:iCs/>
                <w:sz w:val="24"/>
                <w:szCs w:val="24"/>
              </w:rPr>
              <w:t xml:space="preserve">Дата </w:t>
            </w:r>
            <w:proofErr w:type="spellStart"/>
            <w:r w:rsidRPr="006C0FEC">
              <w:rPr>
                <w:iCs/>
                <w:sz w:val="24"/>
                <w:szCs w:val="24"/>
              </w:rPr>
              <w:t>фактич</w:t>
            </w:r>
            <w:proofErr w:type="spellEnd"/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1.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6C0FEC">
              <w:rPr>
                <w:b/>
                <w:sz w:val="24"/>
                <w:szCs w:val="24"/>
              </w:rPr>
              <w:t>Введение (4ч)</w:t>
            </w:r>
          </w:p>
          <w:p w:rsidR="006B6EC1" w:rsidRPr="006C0FEC" w:rsidRDefault="006B6EC1" w:rsidP="006C0FE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Предмет органической химии. 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shd w:val="clear" w:color="auto" w:fill="FFFFFF" w:themeFill="background1"/>
              <w:rPr>
                <w:sz w:val="24"/>
                <w:szCs w:val="24"/>
              </w:rPr>
            </w:pPr>
            <w:proofErr w:type="spellStart"/>
            <w:r w:rsidRPr="006C0FEC">
              <w:rPr>
                <w:sz w:val="24"/>
                <w:szCs w:val="24"/>
              </w:rPr>
              <w:t>Изуч</w:t>
            </w:r>
            <w:proofErr w:type="spellEnd"/>
            <w:r w:rsidRPr="006C0FEC">
              <w:rPr>
                <w:sz w:val="24"/>
                <w:szCs w:val="24"/>
              </w:rPr>
              <w:t xml:space="preserve"> нов матер </w:t>
            </w:r>
          </w:p>
        </w:tc>
        <w:tc>
          <w:tcPr>
            <w:tcW w:w="1134" w:type="dxa"/>
          </w:tcPr>
          <w:p w:rsidR="006B6EC1" w:rsidRPr="006C0FEC" w:rsidRDefault="006B6EC1" w:rsidP="006C0FEC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2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 Основные положения теории строения органических соединений.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3.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Строение атома  углерода.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 w:rsidRPr="006C0FEC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Валентные состояния атома  углерода.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18" w:type="dxa"/>
          </w:tcPr>
          <w:p w:rsidR="006B6EC1" w:rsidRDefault="006B6EC1" w:rsidP="006C0FEC">
            <w:pPr>
              <w:rPr>
                <w:b/>
                <w:sz w:val="24"/>
                <w:szCs w:val="24"/>
              </w:rPr>
            </w:pPr>
            <w:r w:rsidRPr="006C0FEC">
              <w:rPr>
                <w:b/>
                <w:sz w:val="24"/>
                <w:szCs w:val="24"/>
              </w:rPr>
              <w:t xml:space="preserve">Глава 1. Строение органических соединений (7 часов) </w:t>
            </w:r>
          </w:p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Классификация органических соединений.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b/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Классификация органических соединений.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7.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Основы номенклатуры органических соединений.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5B55C6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8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Изомерия и ее виды.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5B55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Изомерия и ее виды.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10.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изученного материала по теме «Строение органических соединений»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 и </w:t>
            </w:r>
            <w:proofErr w:type="spellStart"/>
            <w:r>
              <w:rPr>
                <w:sz w:val="24"/>
                <w:szCs w:val="24"/>
              </w:rPr>
              <w:t>систематиз</w:t>
            </w:r>
            <w:proofErr w:type="spellEnd"/>
            <w:r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11.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Контрольная работа №1.</w:t>
            </w:r>
            <w:r>
              <w:rPr>
                <w:sz w:val="24"/>
                <w:szCs w:val="24"/>
              </w:rPr>
              <w:t xml:space="preserve"> По теме  «Строение органических соединений»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sz w:val="24"/>
                <w:szCs w:val="24"/>
              </w:rPr>
              <w:t>зн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5B55C6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12</w:t>
            </w:r>
          </w:p>
        </w:tc>
        <w:tc>
          <w:tcPr>
            <w:tcW w:w="4918" w:type="dxa"/>
          </w:tcPr>
          <w:p w:rsidR="006B6EC1" w:rsidRDefault="006B6EC1" w:rsidP="006C0FEC">
            <w:pPr>
              <w:rPr>
                <w:b/>
                <w:sz w:val="24"/>
                <w:szCs w:val="24"/>
              </w:rPr>
            </w:pPr>
            <w:r w:rsidRPr="006C0FEC">
              <w:rPr>
                <w:b/>
                <w:sz w:val="24"/>
                <w:szCs w:val="24"/>
              </w:rPr>
              <w:t>Глава 2. Реакции органических соединений (2часа)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Типы химических реакций в органической химии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b/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Типы химических реакций в органической химии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14.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b/>
                <w:sz w:val="24"/>
                <w:szCs w:val="24"/>
              </w:rPr>
              <w:t>Глава 3. Углеводороды (18 часов)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C0FEC">
              <w:rPr>
                <w:sz w:val="24"/>
                <w:szCs w:val="24"/>
              </w:rPr>
              <w:t>Природные источники углеводородов. Нефть, природный газ, каменный уголь.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15.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 w:rsidRPr="006C0FEC">
              <w:rPr>
                <w:sz w:val="24"/>
                <w:szCs w:val="24"/>
              </w:rPr>
              <w:t>Алканы</w:t>
            </w:r>
            <w:proofErr w:type="spellEnd"/>
            <w:r w:rsidRPr="006C0FEC">
              <w:rPr>
                <w:sz w:val="24"/>
                <w:szCs w:val="24"/>
              </w:rPr>
              <w:t>. Строение, номенклатура, получение, физические свойства.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16.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 w:rsidRPr="006C0FEC">
              <w:rPr>
                <w:sz w:val="24"/>
                <w:szCs w:val="24"/>
              </w:rPr>
              <w:t>Алканы</w:t>
            </w:r>
            <w:proofErr w:type="spellEnd"/>
            <w:r w:rsidRPr="006C0FEC">
              <w:rPr>
                <w:sz w:val="24"/>
                <w:szCs w:val="24"/>
              </w:rPr>
              <w:t xml:space="preserve">. Химические свойства. Применение. 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17.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Практическая работа №1.</w:t>
            </w:r>
            <w:r>
              <w:rPr>
                <w:sz w:val="24"/>
                <w:szCs w:val="24"/>
              </w:rPr>
              <w:t xml:space="preserve"> «Качественный анализ органических соединений»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18.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 </w:t>
            </w:r>
            <w:proofErr w:type="spellStart"/>
            <w:r w:rsidRPr="006C0FEC">
              <w:rPr>
                <w:sz w:val="24"/>
                <w:szCs w:val="24"/>
              </w:rPr>
              <w:t>Алкены</w:t>
            </w:r>
            <w:proofErr w:type="spellEnd"/>
            <w:r w:rsidRPr="006C0FEC">
              <w:rPr>
                <w:sz w:val="24"/>
                <w:szCs w:val="24"/>
              </w:rPr>
              <w:t xml:space="preserve">: состав, строение, изомерия, номенклатура, получение 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19.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 w:rsidRPr="006C0FEC">
              <w:rPr>
                <w:sz w:val="24"/>
                <w:szCs w:val="24"/>
              </w:rPr>
              <w:t>Алкены</w:t>
            </w:r>
            <w:proofErr w:type="spellEnd"/>
            <w:r w:rsidRPr="006C0FEC">
              <w:rPr>
                <w:sz w:val="24"/>
                <w:szCs w:val="24"/>
              </w:rPr>
              <w:t>. Химические свойства.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20.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Обобщение и систематизация знаний по темам «</w:t>
            </w:r>
            <w:proofErr w:type="spellStart"/>
            <w:r w:rsidRPr="006C0FEC">
              <w:rPr>
                <w:sz w:val="24"/>
                <w:szCs w:val="24"/>
              </w:rPr>
              <w:t>Алканы</w:t>
            </w:r>
            <w:proofErr w:type="spellEnd"/>
            <w:r w:rsidRPr="006C0FEC">
              <w:rPr>
                <w:sz w:val="24"/>
                <w:szCs w:val="24"/>
              </w:rPr>
              <w:t>» и «</w:t>
            </w:r>
            <w:proofErr w:type="spellStart"/>
            <w:r w:rsidRPr="006C0FEC">
              <w:rPr>
                <w:sz w:val="24"/>
                <w:szCs w:val="24"/>
              </w:rPr>
              <w:t>Алкены</w:t>
            </w:r>
            <w:proofErr w:type="spellEnd"/>
            <w:r w:rsidRPr="006C0FEC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21.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 w:rsidRPr="006C0FEC">
              <w:rPr>
                <w:sz w:val="24"/>
                <w:szCs w:val="24"/>
              </w:rPr>
              <w:t>Алкины</w:t>
            </w:r>
            <w:proofErr w:type="spellEnd"/>
            <w:r w:rsidRPr="006C0FEC">
              <w:rPr>
                <w:sz w:val="24"/>
                <w:szCs w:val="24"/>
              </w:rPr>
              <w:t>: строение, изомерия, номенклатура, физические свойства, получение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22.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 w:rsidRPr="006C0FEC">
              <w:rPr>
                <w:sz w:val="24"/>
                <w:szCs w:val="24"/>
              </w:rPr>
              <w:t>Алкины</w:t>
            </w:r>
            <w:proofErr w:type="spellEnd"/>
            <w:r w:rsidRPr="006C0FEC">
              <w:rPr>
                <w:sz w:val="24"/>
                <w:szCs w:val="24"/>
              </w:rPr>
              <w:t>: свойства, применение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319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23.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 w:rsidRPr="006C0FEC">
              <w:rPr>
                <w:sz w:val="24"/>
                <w:szCs w:val="24"/>
              </w:rPr>
              <w:t>Алкадиены</w:t>
            </w:r>
            <w:proofErr w:type="spellEnd"/>
            <w:r w:rsidRPr="006C0FEC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918" w:type="dxa"/>
          </w:tcPr>
          <w:p w:rsidR="006B6EC1" w:rsidRPr="006C0FEC" w:rsidRDefault="006B6EC1" w:rsidP="005B55C6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Арены. 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Бензол.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26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 w:rsidRPr="006C0FEC">
              <w:rPr>
                <w:sz w:val="24"/>
                <w:szCs w:val="24"/>
              </w:rPr>
              <w:t>Циклоалканы</w:t>
            </w:r>
            <w:proofErr w:type="spellEnd"/>
            <w:r w:rsidRPr="006C0F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Практическая работа № 2</w:t>
            </w:r>
            <w:r>
              <w:rPr>
                <w:sz w:val="24"/>
                <w:szCs w:val="24"/>
              </w:rPr>
              <w:t xml:space="preserve"> «Углеводороды»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28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Решение задач на вывод формул.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Default="006B6EC1">
            <w:r w:rsidRPr="00011C6F"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Решение задач на вывод формул.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Default="006B6EC1">
            <w:r w:rsidRPr="00011C6F"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30.</w:t>
            </w:r>
          </w:p>
        </w:tc>
        <w:tc>
          <w:tcPr>
            <w:tcW w:w="4918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Обобщение сведений об углеводородах. 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931B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Обобщ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систематиз</w:t>
            </w:r>
            <w:proofErr w:type="spellEnd"/>
            <w:r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995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31.</w:t>
            </w:r>
          </w:p>
        </w:tc>
        <w:tc>
          <w:tcPr>
            <w:tcW w:w="4918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Контрольная работа №2 по теме «Углеводороды»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931B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sz w:val="24"/>
                <w:szCs w:val="24"/>
              </w:rPr>
              <w:t>зн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99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32.</w:t>
            </w:r>
          </w:p>
        </w:tc>
        <w:tc>
          <w:tcPr>
            <w:tcW w:w="4918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b/>
                <w:sz w:val="24"/>
                <w:szCs w:val="24"/>
              </w:rPr>
              <w:t>Глава 3. Кислородсодержащие соединения (17часов)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C0FEC">
              <w:rPr>
                <w:sz w:val="24"/>
                <w:szCs w:val="24"/>
              </w:rPr>
              <w:t>Спирты: состав, строение, классификация, изомерия, номенклатура</w:t>
            </w:r>
          </w:p>
        </w:tc>
        <w:tc>
          <w:tcPr>
            <w:tcW w:w="709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FFFFFF" w:themeFill="background1"/>
          </w:tcPr>
          <w:p w:rsidR="006B6EC1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Изуч</w:t>
            </w:r>
            <w:proofErr w:type="spellEnd"/>
            <w:r>
              <w:rPr>
                <w:sz w:val="24"/>
                <w:szCs w:val="24"/>
              </w:rPr>
              <w:t xml:space="preserve"> нов матер.</w:t>
            </w:r>
          </w:p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995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33.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Свойства, получение, применение одноатомных спиртов</w:t>
            </w:r>
            <w:r>
              <w:rPr>
                <w:sz w:val="24"/>
                <w:szCs w:val="24"/>
              </w:rPr>
              <w:t xml:space="preserve">. </w:t>
            </w:r>
            <w:r w:rsidRPr="006C0FEC">
              <w:rPr>
                <w:sz w:val="24"/>
                <w:szCs w:val="24"/>
              </w:rPr>
              <w:t>Многоатомные спирты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34.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Практическая работа </w:t>
            </w:r>
          </w:p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№ 3</w:t>
            </w:r>
            <w:r>
              <w:rPr>
                <w:sz w:val="24"/>
                <w:szCs w:val="24"/>
              </w:rPr>
              <w:t xml:space="preserve"> « Спирты»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35.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Фенолы.</w:t>
            </w:r>
          </w:p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Строение, физические и химические свойства.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36.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Альдегиды и кетоны: строение, изомерия, номенклатура, получение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37.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Химические свойства альдегидов и кетонов, применение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38.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Практическая работа </w:t>
            </w:r>
          </w:p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№ 4.</w:t>
            </w:r>
            <w:r>
              <w:rPr>
                <w:sz w:val="24"/>
                <w:szCs w:val="24"/>
              </w:rPr>
              <w:t xml:space="preserve"> «Альдегиды и кетоны»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918" w:type="dxa"/>
          </w:tcPr>
          <w:p w:rsidR="006B6EC1" w:rsidRPr="006C0FEC" w:rsidRDefault="006B6EC1" w:rsidP="007D0E43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 xml:space="preserve"> материала по теме «Спирты. Альдегиды и кетоны»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Обобщ</w:t>
            </w:r>
            <w:proofErr w:type="spellEnd"/>
            <w:r>
              <w:rPr>
                <w:sz w:val="24"/>
                <w:szCs w:val="24"/>
              </w:rPr>
              <w:t xml:space="preserve"> и систем </w:t>
            </w:r>
            <w:proofErr w:type="spellStart"/>
            <w:r>
              <w:rPr>
                <w:sz w:val="24"/>
                <w:szCs w:val="24"/>
              </w:rPr>
              <w:t>зн</w:t>
            </w:r>
            <w:proofErr w:type="spellEnd"/>
          </w:p>
        </w:tc>
        <w:tc>
          <w:tcPr>
            <w:tcW w:w="1134" w:type="dxa"/>
          </w:tcPr>
          <w:p w:rsidR="006B6EC1" w:rsidRPr="00465FE4" w:rsidRDefault="006B6EC1" w:rsidP="006C0FE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04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 xml:space="preserve"> материала по теме «Спирты. Альдегиды и кетоны»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Обобщ</w:t>
            </w:r>
            <w:proofErr w:type="spellEnd"/>
            <w:r>
              <w:rPr>
                <w:sz w:val="24"/>
                <w:szCs w:val="24"/>
              </w:rPr>
              <w:t xml:space="preserve"> и систем </w:t>
            </w:r>
            <w:proofErr w:type="spellStart"/>
            <w:r>
              <w:rPr>
                <w:sz w:val="24"/>
                <w:szCs w:val="24"/>
              </w:rPr>
              <w:t>зн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41.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Контрольная работа №  3.</w:t>
            </w:r>
            <w:r>
              <w:rPr>
                <w:sz w:val="24"/>
                <w:szCs w:val="24"/>
              </w:rPr>
              <w:t xml:space="preserve"> по теме «Спирты. Альдегиды. Кетоны»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918" w:type="dxa"/>
          </w:tcPr>
          <w:p w:rsidR="006B6EC1" w:rsidRPr="006C0FEC" w:rsidRDefault="006B6EC1" w:rsidP="005B55C6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Карбоновые  кислоты: классификация, номенклатура, изомерия, 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Изуч</w:t>
            </w:r>
            <w:proofErr w:type="spellEnd"/>
            <w:r>
              <w:rPr>
                <w:sz w:val="24"/>
                <w:szCs w:val="24"/>
              </w:rPr>
              <w:t xml:space="preserve"> нов матер</w:t>
            </w:r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Одноосновные кислоты: свойства, получение.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44.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Практическая работа</w:t>
            </w:r>
            <w:r>
              <w:rPr>
                <w:sz w:val="24"/>
                <w:szCs w:val="24"/>
              </w:rPr>
              <w:t xml:space="preserve"> </w:t>
            </w:r>
            <w:r w:rsidRPr="006C0FEC">
              <w:rPr>
                <w:sz w:val="24"/>
                <w:szCs w:val="24"/>
              </w:rPr>
              <w:t>№ 5.</w:t>
            </w:r>
            <w:r>
              <w:rPr>
                <w:sz w:val="24"/>
                <w:szCs w:val="24"/>
              </w:rPr>
              <w:t xml:space="preserve"> «Карбоновые кислоты»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45.</w:t>
            </w:r>
          </w:p>
        </w:tc>
        <w:tc>
          <w:tcPr>
            <w:tcW w:w="4918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Сложные эфиры.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46.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Жиры.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47.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материала по теме «Карбоновые кислоты. Сложные эфиры. Жиры»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Обобщ</w:t>
            </w:r>
            <w:proofErr w:type="spellEnd"/>
            <w:r>
              <w:rPr>
                <w:sz w:val="24"/>
                <w:szCs w:val="24"/>
              </w:rPr>
              <w:t xml:space="preserve"> и систем </w:t>
            </w:r>
            <w:proofErr w:type="spellStart"/>
            <w:r>
              <w:rPr>
                <w:sz w:val="24"/>
                <w:szCs w:val="24"/>
              </w:rPr>
              <w:t>зн</w:t>
            </w:r>
            <w:proofErr w:type="spellEnd"/>
          </w:p>
        </w:tc>
        <w:tc>
          <w:tcPr>
            <w:tcW w:w="1134" w:type="dxa"/>
          </w:tcPr>
          <w:p w:rsidR="006B6EC1" w:rsidRPr="00465FE4" w:rsidRDefault="006B6EC1" w:rsidP="006C0FE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03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48. 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Контрольн</w:t>
            </w:r>
            <w:r>
              <w:rPr>
                <w:sz w:val="24"/>
                <w:szCs w:val="24"/>
              </w:rPr>
              <w:t xml:space="preserve">ая работа </w:t>
            </w:r>
            <w:r w:rsidRPr="006C0FEC">
              <w:rPr>
                <w:sz w:val="24"/>
                <w:szCs w:val="24"/>
              </w:rPr>
              <w:t>№ 4.</w:t>
            </w:r>
            <w:r>
              <w:rPr>
                <w:sz w:val="24"/>
                <w:szCs w:val="24"/>
              </w:rPr>
              <w:t xml:space="preserve"> по теме «Карбоновые кислоты. Сложные эфиры. Жиры»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sz w:val="24"/>
                <w:szCs w:val="24"/>
              </w:rPr>
              <w:t>зн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49.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b/>
                <w:sz w:val="24"/>
                <w:szCs w:val="24"/>
              </w:rPr>
              <w:t>Глава 5. Углеводы (7 часов)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6C0FEC">
              <w:rPr>
                <w:sz w:val="24"/>
                <w:szCs w:val="24"/>
              </w:rPr>
              <w:t>Понятие об углеводах, их состав и классификация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7D0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 нов матер</w:t>
            </w:r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50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Моносахариды.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Default="006B6EC1">
            <w:proofErr w:type="spellStart"/>
            <w:r w:rsidRPr="006B0498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Гексозы. Глюкоза и фруктоза.</w:t>
            </w:r>
          </w:p>
        </w:tc>
        <w:tc>
          <w:tcPr>
            <w:tcW w:w="709" w:type="dxa"/>
          </w:tcPr>
          <w:p w:rsidR="006B6EC1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Default="006B6EC1">
            <w:proofErr w:type="spellStart"/>
            <w:r w:rsidRPr="006B0498"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7D0E43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52 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Дисахариды. Полисахариды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53.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Крахмал и целлюлоза</w:t>
            </w:r>
          </w:p>
        </w:tc>
        <w:tc>
          <w:tcPr>
            <w:tcW w:w="709" w:type="dxa"/>
          </w:tcPr>
          <w:p w:rsidR="006B6EC1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465FE4" w:rsidRDefault="006B6EC1" w:rsidP="006C0FE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2.0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54.</w:t>
            </w:r>
          </w:p>
        </w:tc>
        <w:tc>
          <w:tcPr>
            <w:tcW w:w="4918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B6EC1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Обобщение по теме «Кислородосодержащие </w:t>
            </w:r>
            <w:r w:rsidRPr="006C0FEC">
              <w:rPr>
                <w:sz w:val="24"/>
                <w:szCs w:val="24"/>
              </w:rPr>
              <w:lastRenderedPageBreak/>
              <w:t>органические соединения»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Обощ</w:t>
            </w:r>
            <w:proofErr w:type="spellEnd"/>
            <w:r>
              <w:rPr>
                <w:sz w:val="24"/>
                <w:szCs w:val="24"/>
              </w:rPr>
              <w:t xml:space="preserve"> и систем </w:t>
            </w:r>
            <w:proofErr w:type="spellStart"/>
            <w:r>
              <w:rPr>
                <w:sz w:val="24"/>
                <w:szCs w:val="24"/>
              </w:rPr>
              <w:t>зн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lastRenderedPageBreak/>
              <w:t xml:space="preserve">55. </w:t>
            </w:r>
          </w:p>
        </w:tc>
        <w:tc>
          <w:tcPr>
            <w:tcW w:w="4918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Практическая работа № 6</w:t>
            </w:r>
            <w:r>
              <w:rPr>
                <w:sz w:val="24"/>
                <w:szCs w:val="24"/>
              </w:rPr>
              <w:t xml:space="preserve"> « Углеводы»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931B42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56 </w:t>
            </w:r>
          </w:p>
        </w:tc>
        <w:tc>
          <w:tcPr>
            <w:tcW w:w="4918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b/>
                <w:sz w:val="24"/>
                <w:szCs w:val="24"/>
              </w:rPr>
              <w:t>Глава 6. Азотсодержащие соединения (7 часов)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C0FEC">
              <w:rPr>
                <w:sz w:val="24"/>
                <w:szCs w:val="24"/>
              </w:rPr>
              <w:t xml:space="preserve">Амины. </w:t>
            </w:r>
          </w:p>
        </w:tc>
        <w:tc>
          <w:tcPr>
            <w:tcW w:w="709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995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918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b/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Анилин.</w:t>
            </w:r>
          </w:p>
        </w:tc>
        <w:tc>
          <w:tcPr>
            <w:tcW w:w="709" w:type="dxa"/>
            <w:shd w:val="clear" w:color="auto" w:fill="FFFFFF" w:themeFill="background1"/>
          </w:tcPr>
          <w:p w:rsidR="006B6EC1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FFFFFF" w:themeFill="background1"/>
          </w:tcPr>
          <w:p w:rsidR="006B6EC1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995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58.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Аминокислоты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59.</w:t>
            </w:r>
          </w:p>
        </w:tc>
        <w:tc>
          <w:tcPr>
            <w:tcW w:w="4918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 xml:space="preserve"> Белки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>
              <w:bottom w:val="single" w:sz="4" w:space="0" w:color="000000" w:themeColor="text1"/>
            </w:tcBorders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355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60.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Нуклеиновые кислоты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559"/>
        </w:trPr>
        <w:tc>
          <w:tcPr>
            <w:tcW w:w="567" w:type="dxa"/>
            <w:shd w:val="clear" w:color="auto" w:fill="auto"/>
          </w:tcPr>
          <w:p w:rsidR="006B6EC1" w:rsidRPr="006C0FEC" w:rsidRDefault="006B6EC1" w:rsidP="00931B42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61</w:t>
            </w:r>
          </w:p>
        </w:tc>
        <w:tc>
          <w:tcPr>
            <w:tcW w:w="4918" w:type="dxa"/>
            <w:shd w:val="clear" w:color="auto" w:fill="auto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Практическая работа №7 «Амины, аминокислоты, белки»</w:t>
            </w:r>
          </w:p>
        </w:tc>
        <w:tc>
          <w:tcPr>
            <w:tcW w:w="709" w:type="dxa"/>
            <w:shd w:val="clear" w:color="auto" w:fill="auto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  <w:shd w:val="clear" w:color="auto" w:fill="auto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995" w:type="dxa"/>
            <w:shd w:val="clear" w:color="auto" w:fill="auto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836"/>
        </w:trPr>
        <w:tc>
          <w:tcPr>
            <w:tcW w:w="567" w:type="dxa"/>
            <w:shd w:val="clear" w:color="auto" w:fill="auto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918" w:type="dxa"/>
            <w:shd w:val="clear" w:color="auto" w:fill="auto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</w:t>
            </w:r>
            <w:r w:rsidRPr="006C0FEC">
              <w:rPr>
                <w:sz w:val="24"/>
                <w:szCs w:val="24"/>
              </w:rPr>
              <w:t xml:space="preserve"> 8</w:t>
            </w:r>
            <w:r>
              <w:rPr>
                <w:sz w:val="24"/>
                <w:szCs w:val="24"/>
              </w:rPr>
              <w:t xml:space="preserve"> «Идентификация органических соединений»</w:t>
            </w:r>
          </w:p>
        </w:tc>
        <w:tc>
          <w:tcPr>
            <w:tcW w:w="709" w:type="dxa"/>
            <w:shd w:val="clear" w:color="auto" w:fill="auto"/>
          </w:tcPr>
          <w:p w:rsidR="006B6EC1" w:rsidRPr="006C0FEC" w:rsidRDefault="006B6EC1" w:rsidP="00931B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6B6EC1" w:rsidRPr="006C0FEC" w:rsidRDefault="006B6EC1" w:rsidP="00931B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  <w:shd w:val="clear" w:color="auto" w:fill="auto"/>
          </w:tcPr>
          <w:p w:rsidR="006B6EC1" w:rsidRPr="00465FE4" w:rsidRDefault="006B6EC1" w:rsidP="006C0FE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07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5" w:type="dxa"/>
            <w:shd w:val="clear" w:color="auto" w:fill="auto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  <w:shd w:val="clear" w:color="auto" w:fill="auto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63.</w:t>
            </w:r>
          </w:p>
        </w:tc>
        <w:tc>
          <w:tcPr>
            <w:tcW w:w="4918" w:type="dxa"/>
            <w:shd w:val="clear" w:color="auto" w:fill="auto"/>
          </w:tcPr>
          <w:p w:rsidR="006B6EC1" w:rsidRDefault="006B6EC1" w:rsidP="006C0FEC">
            <w:pPr>
              <w:rPr>
                <w:b/>
                <w:sz w:val="24"/>
                <w:szCs w:val="24"/>
              </w:rPr>
            </w:pPr>
            <w:r w:rsidRPr="006C0FEC">
              <w:rPr>
                <w:b/>
                <w:sz w:val="24"/>
                <w:szCs w:val="24"/>
              </w:rPr>
              <w:t>Глава  7. Биологически активные соединения (</w:t>
            </w:r>
            <w:r>
              <w:rPr>
                <w:b/>
                <w:sz w:val="24"/>
                <w:szCs w:val="24"/>
              </w:rPr>
              <w:t>3</w:t>
            </w:r>
            <w:r w:rsidRPr="006C0FEC">
              <w:rPr>
                <w:b/>
                <w:sz w:val="24"/>
                <w:szCs w:val="24"/>
              </w:rPr>
              <w:t>часа)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Витамины</w:t>
            </w:r>
            <w:r>
              <w:rPr>
                <w:sz w:val="24"/>
                <w:szCs w:val="24"/>
              </w:rPr>
              <w:t>. Практическая работа №9 «Обнаружение витаминов»</w:t>
            </w:r>
          </w:p>
        </w:tc>
        <w:tc>
          <w:tcPr>
            <w:tcW w:w="709" w:type="dxa"/>
            <w:shd w:val="clear" w:color="auto" w:fill="auto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6B6EC1" w:rsidRPr="006C0FEC" w:rsidRDefault="006B6EC1" w:rsidP="00367B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995" w:type="dxa"/>
            <w:shd w:val="clear" w:color="auto" w:fill="auto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62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64.</w:t>
            </w:r>
          </w:p>
        </w:tc>
        <w:tc>
          <w:tcPr>
            <w:tcW w:w="4918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Ферменты</w:t>
            </w:r>
            <w:r>
              <w:rPr>
                <w:sz w:val="24"/>
                <w:szCs w:val="24"/>
              </w:rPr>
              <w:t>. Практическая работа №10 «Действие ферментов на различные вещества»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83"/>
        </w:trPr>
        <w:tc>
          <w:tcPr>
            <w:tcW w:w="567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65 </w:t>
            </w:r>
          </w:p>
        </w:tc>
        <w:tc>
          <w:tcPr>
            <w:tcW w:w="4918" w:type="dxa"/>
          </w:tcPr>
          <w:p w:rsidR="006B6EC1" w:rsidRPr="006C0FEC" w:rsidRDefault="006B6EC1" w:rsidP="00931B42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Гормоны</w:t>
            </w:r>
            <w:r>
              <w:rPr>
                <w:sz w:val="24"/>
                <w:szCs w:val="24"/>
              </w:rPr>
              <w:t>. Лекарства</w:t>
            </w:r>
          </w:p>
        </w:tc>
        <w:tc>
          <w:tcPr>
            <w:tcW w:w="709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B6EC1" w:rsidRPr="006C0FEC" w:rsidRDefault="006B6EC1" w:rsidP="00931B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995" w:type="dxa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551"/>
        </w:trPr>
        <w:tc>
          <w:tcPr>
            <w:tcW w:w="567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Pr="006C0FEC">
              <w:rPr>
                <w:sz w:val="24"/>
                <w:szCs w:val="24"/>
              </w:rPr>
              <w:t>.</w:t>
            </w:r>
          </w:p>
        </w:tc>
        <w:tc>
          <w:tcPr>
            <w:tcW w:w="4918" w:type="dxa"/>
            <w:shd w:val="clear" w:color="auto" w:fill="FFFFFF" w:themeFill="background1"/>
          </w:tcPr>
          <w:p w:rsidR="006B6EC1" w:rsidRPr="006C0FEC" w:rsidRDefault="006B6EC1" w:rsidP="002D3A3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 (3</w:t>
            </w:r>
            <w:r w:rsidRPr="006C0FEC">
              <w:rPr>
                <w:b/>
                <w:sz w:val="24"/>
                <w:szCs w:val="24"/>
              </w:rPr>
              <w:t xml:space="preserve"> часа)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C0FEC">
              <w:rPr>
                <w:sz w:val="24"/>
                <w:szCs w:val="24"/>
              </w:rPr>
              <w:t xml:space="preserve">Генетические связи органических веществ </w:t>
            </w:r>
          </w:p>
        </w:tc>
        <w:tc>
          <w:tcPr>
            <w:tcW w:w="709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Обощ</w:t>
            </w:r>
            <w:proofErr w:type="spellEnd"/>
            <w:r>
              <w:rPr>
                <w:sz w:val="24"/>
                <w:szCs w:val="24"/>
              </w:rPr>
              <w:t xml:space="preserve"> и систем </w:t>
            </w:r>
            <w:proofErr w:type="spellStart"/>
            <w:r>
              <w:rPr>
                <w:sz w:val="24"/>
                <w:szCs w:val="24"/>
              </w:rPr>
              <w:t>зн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995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88"/>
        </w:trPr>
        <w:tc>
          <w:tcPr>
            <w:tcW w:w="567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 w:rsidRPr="006C0FE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918" w:type="dxa"/>
            <w:shd w:val="clear" w:color="auto" w:fill="FFFFFF" w:themeFill="background1"/>
          </w:tcPr>
          <w:p w:rsidR="006B6EC1" w:rsidRPr="00465FE4" w:rsidRDefault="006B6EC1" w:rsidP="006C0FEC">
            <w:pPr>
              <w:rPr>
                <w:sz w:val="24"/>
                <w:szCs w:val="24"/>
              </w:rPr>
            </w:pPr>
            <w:r w:rsidRPr="00465FE4">
              <w:rPr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709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  <w:shd w:val="clear" w:color="auto" w:fill="FFFFFF" w:themeFill="background1"/>
          </w:tcPr>
          <w:p w:rsidR="006B6EC1" w:rsidRPr="006C0FEC" w:rsidRDefault="006B6EC1" w:rsidP="00367B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995" w:type="dxa"/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  <w:tr w:rsidR="006B6EC1" w:rsidRPr="006C0FEC" w:rsidTr="006B6EC1">
        <w:trPr>
          <w:trHeight w:val="288"/>
        </w:trPr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367B1B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918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465FE4" w:rsidRDefault="006B6EC1" w:rsidP="006C0FEC">
            <w:pPr>
              <w:rPr>
                <w:sz w:val="24"/>
                <w:szCs w:val="24"/>
              </w:rPr>
            </w:pPr>
            <w:r w:rsidRPr="00465FE4">
              <w:rPr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Default="006B6EC1" w:rsidP="006C0FE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Обоб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Default="006B6EC1" w:rsidP="006C0F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99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6B6EC1" w:rsidRPr="006C0FEC" w:rsidRDefault="006B6EC1" w:rsidP="006C0FEC">
            <w:pPr>
              <w:rPr>
                <w:sz w:val="24"/>
                <w:szCs w:val="24"/>
              </w:rPr>
            </w:pPr>
          </w:p>
        </w:tc>
      </w:tr>
    </w:tbl>
    <w:p w:rsidR="001A7D43" w:rsidRDefault="001A7D43" w:rsidP="00465FE4">
      <w:pPr>
        <w:pStyle w:val="a3"/>
        <w:rPr>
          <w:rFonts w:ascii="Times New Roman" w:hAnsi="Times New Roman" w:cs="Times New Roman"/>
          <w:sz w:val="24"/>
        </w:rPr>
      </w:pPr>
    </w:p>
    <w:sectPr w:rsidR="001A7D43" w:rsidSect="001713C6">
      <w:footerReference w:type="default" r:id="rId8"/>
      <w:footerReference w:type="first" r:id="rId9"/>
      <w:pgSz w:w="11906" w:h="16838"/>
      <w:pgMar w:top="1134" w:right="992" w:bottom="720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4E0" w:rsidRDefault="00B924E0" w:rsidP="000C40DE">
      <w:pPr>
        <w:spacing w:after="0" w:line="240" w:lineRule="auto"/>
      </w:pPr>
      <w:r>
        <w:separator/>
      </w:r>
    </w:p>
  </w:endnote>
  <w:endnote w:type="continuationSeparator" w:id="0">
    <w:p w:rsidR="00B924E0" w:rsidRDefault="00B924E0" w:rsidP="000C4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3172"/>
      <w:docPartObj>
        <w:docPartGallery w:val="Page Numbers (Bottom of Page)"/>
        <w:docPartUnique/>
      </w:docPartObj>
    </w:sdtPr>
    <w:sdtContent>
      <w:p w:rsidR="00367B1B" w:rsidRDefault="00E34273">
        <w:pPr>
          <w:pStyle w:val="ae"/>
          <w:jc w:val="right"/>
        </w:pPr>
        <w:r>
          <w:rPr>
            <w:noProof/>
          </w:rPr>
          <w:fldChar w:fldCharType="begin"/>
        </w:r>
        <w:r w:rsidR="00367B1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713C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67B1B" w:rsidRDefault="00367B1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B1B" w:rsidRDefault="00367B1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4E0" w:rsidRDefault="00B924E0" w:rsidP="000C40DE">
      <w:pPr>
        <w:spacing w:after="0" w:line="240" w:lineRule="auto"/>
      </w:pPr>
      <w:r>
        <w:separator/>
      </w:r>
    </w:p>
  </w:footnote>
  <w:footnote w:type="continuationSeparator" w:id="0">
    <w:p w:rsidR="00B924E0" w:rsidRDefault="00B924E0" w:rsidP="000C40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2016FA"/>
    <w:lvl w:ilvl="0">
      <w:numFmt w:val="bullet"/>
      <w:lvlText w:val="*"/>
      <w:lvlJc w:val="left"/>
    </w:lvl>
  </w:abstractNum>
  <w:abstractNum w:abstractNumId="1">
    <w:nsid w:val="01D50275"/>
    <w:multiLevelType w:val="hybridMultilevel"/>
    <w:tmpl w:val="BCF8EE90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01F13848"/>
    <w:multiLevelType w:val="hybridMultilevel"/>
    <w:tmpl w:val="3544D1E2"/>
    <w:lvl w:ilvl="0" w:tplc="B2889C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5B5EAC"/>
    <w:multiLevelType w:val="hybridMultilevel"/>
    <w:tmpl w:val="54F016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A906DF"/>
    <w:multiLevelType w:val="hybridMultilevel"/>
    <w:tmpl w:val="D8D61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407A86"/>
    <w:multiLevelType w:val="hybridMultilevel"/>
    <w:tmpl w:val="7A324FE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190124"/>
    <w:multiLevelType w:val="multilevel"/>
    <w:tmpl w:val="EEB2B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0CF36B74"/>
    <w:multiLevelType w:val="hybridMultilevel"/>
    <w:tmpl w:val="05B6712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441822"/>
    <w:multiLevelType w:val="hybridMultilevel"/>
    <w:tmpl w:val="251E3E0A"/>
    <w:lvl w:ilvl="0" w:tplc="35CC26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E71B64"/>
    <w:multiLevelType w:val="hybridMultilevel"/>
    <w:tmpl w:val="13645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E473A7"/>
    <w:multiLevelType w:val="hybridMultilevel"/>
    <w:tmpl w:val="188E4F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3BB1A98"/>
    <w:multiLevelType w:val="hybridMultilevel"/>
    <w:tmpl w:val="EE5CEA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51537C"/>
    <w:multiLevelType w:val="hybridMultilevel"/>
    <w:tmpl w:val="E07487AE"/>
    <w:lvl w:ilvl="0" w:tplc="50A64DFA">
      <w:start w:val="1"/>
      <w:numFmt w:val="decimal"/>
      <w:lvlText w:val="%1."/>
      <w:lvlJc w:val="left"/>
      <w:pPr>
        <w:tabs>
          <w:tab w:val="num" w:pos="500"/>
        </w:tabs>
        <w:ind w:left="500" w:hanging="500"/>
      </w:pPr>
      <w:rPr>
        <w:b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F7434D"/>
    <w:multiLevelType w:val="hybridMultilevel"/>
    <w:tmpl w:val="DB04E666"/>
    <w:lvl w:ilvl="0" w:tplc="50A64DFA">
      <w:start w:val="1"/>
      <w:numFmt w:val="decimal"/>
      <w:lvlText w:val="%1."/>
      <w:lvlJc w:val="left"/>
      <w:pPr>
        <w:tabs>
          <w:tab w:val="num" w:pos="500"/>
        </w:tabs>
        <w:ind w:left="500" w:hanging="50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>
    <w:nsid w:val="19B6148F"/>
    <w:multiLevelType w:val="hybridMultilevel"/>
    <w:tmpl w:val="6A0CD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A64DFA">
      <w:start w:val="1"/>
      <w:numFmt w:val="decimal"/>
      <w:lvlText w:val="%2."/>
      <w:lvlJc w:val="left"/>
      <w:pPr>
        <w:tabs>
          <w:tab w:val="num" w:pos="1220"/>
        </w:tabs>
        <w:ind w:left="1220" w:hanging="500"/>
      </w:pPr>
      <w:rPr>
        <w:b/>
        <w:sz w:val="20"/>
        <w:szCs w:val="2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5704D8"/>
    <w:multiLevelType w:val="hybridMultilevel"/>
    <w:tmpl w:val="E2FC9F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C00038"/>
    <w:multiLevelType w:val="hybridMultilevel"/>
    <w:tmpl w:val="1B46A9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C81259"/>
    <w:multiLevelType w:val="hybridMultilevel"/>
    <w:tmpl w:val="2A2E97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CD4D05"/>
    <w:multiLevelType w:val="hybridMultilevel"/>
    <w:tmpl w:val="1882A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3B47BE"/>
    <w:multiLevelType w:val="multilevel"/>
    <w:tmpl w:val="66A8C67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F138E5"/>
    <w:multiLevelType w:val="hybridMultilevel"/>
    <w:tmpl w:val="B5AE837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9245A92"/>
    <w:multiLevelType w:val="hybridMultilevel"/>
    <w:tmpl w:val="00C60258"/>
    <w:lvl w:ilvl="0" w:tplc="5A1C3DFE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  <w:sz w:val="1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5201B0"/>
    <w:multiLevelType w:val="hybridMultilevel"/>
    <w:tmpl w:val="DB8AEFF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9E2A30"/>
    <w:multiLevelType w:val="hybridMultilevel"/>
    <w:tmpl w:val="1E0C187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E30FDD"/>
    <w:multiLevelType w:val="hybridMultilevel"/>
    <w:tmpl w:val="3D3239B8"/>
    <w:lvl w:ilvl="0" w:tplc="D5060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/>
      </w:rPr>
    </w:lvl>
    <w:lvl w:ilvl="1" w:tplc="AD3414A8">
      <w:start w:val="9"/>
      <w:numFmt w:val="decimal"/>
      <w:lvlText w:val="%2."/>
      <w:lvlJc w:val="left"/>
      <w:pPr>
        <w:tabs>
          <w:tab w:val="num" w:pos="2508"/>
        </w:tabs>
        <w:ind w:left="250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5C853EA"/>
    <w:multiLevelType w:val="multilevel"/>
    <w:tmpl w:val="EEB2B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45CF5B4D"/>
    <w:multiLevelType w:val="hybridMultilevel"/>
    <w:tmpl w:val="D8D62840"/>
    <w:lvl w:ilvl="0" w:tplc="4DC266AE">
      <w:start w:val="1"/>
      <w:numFmt w:val="decimal"/>
      <w:lvlText w:val="%1."/>
      <w:lvlJc w:val="righ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D924EB"/>
    <w:multiLevelType w:val="hybridMultilevel"/>
    <w:tmpl w:val="AC163A40"/>
    <w:lvl w:ilvl="0" w:tplc="281E7E60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96568CB"/>
    <w:multiLevelType w:val="hybridMultilevel"/>
    <w:tmpl w:val="55F280F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98A7834"/>
    <w:multiLevelType w:val="hybridMultilevel"/>
    <w:tmpl w:val="7E8C3B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FA6146"/>
    <w:multiLevelType w:val="hybridMultilevel"/>
    <w:tmpl w:val="C70212D2"/>
    <w:lvl w:ilvl="0" w:tplc="5238BCE8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D922B26"/>
    <w:multiLevelType w:val="hybridMultilevel"/>
    <w:tmpl w:val="7F123AD2"/>
    <w:lvl w:ilvl="0" w:tplc="3DD68D12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2">
    <w:nsid w:val="5CD822CF"/>
    <w:multiLevelType w:val="hybridMultilevel"/>
    <w:tmpl w:val="1020E4E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230F87"/>
    <w:multiLevelType w:val="hybridMultilevel"/>
    <w:tmpl w:val="B53075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81042A"/>
    <w:multiLevelType w:val="hybridMultilevel"/>
    <w:tmpl w:val="EE20C6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D977AC"/>
    <w:multiLevelType w:val="multilevel"/>
    <w:tmpl w:val="A2007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A54740E"/>
    <w:multiLevelType w:val="hybridMultilevel"/>
    <w:tmpl w:val="FF1EE86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39237A"/>
    <w:multiLevelType w:val="hybridMultilevel"/>
    <w:tmpl w:val="3544D1E2"/>
    <w:lvl w:ilvl="0" w:tplc="B2889C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DA35858"/>
    <w:multiLevelType w:val="hybridMultilevel"/>
    <w:tmpl w:val="C69611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E8B120B"/>
    <w:multiLevelType w:val="hybridMultilevel"/>
    <w:tmpl w:val="A312675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634824"/>
    <w:multiLevelType w:val="hybridMultilevel"/>
    <w:tmpl w:val="999C66BE"/>
    <w:lvl w:ilvl="0" w:tplc="2FC4EF1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17C7EC2"/>
    <w:multiLevelType w:val="hybridMultilevel"/>
    <w:tmpl w:val="4CF00474"/>
    <w:lvl w:ilvl="0" w:tplc="1CBA7090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8995DC8"/>
    <w:multiLevelType w:val="hybridMultilevel"/>
    <w:tmpl w:val="3752B8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FA062D"/>
    <w:multiLevelType w:val="hybridMultilevel"/>
    <w:tmpl w:val="530C4D6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213D6A"/>
    <w:multiLevelType w:val="hybridMultilevel"/>
    <w:tmpl w:val="E766C230"/>
    <w:lvl w:ilvl="0" w:tplc="932A35E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37"/>
  </w:num>
  <w:num w:numId="20">
    <w:abstractNumId w:val="5"/>
  </w:num>
  <w:num w:numId="21">
    <w:abstractNumId w:val="2"/>
  </w:num>
  <w:num w:numId="22">
    <w:abstractNumId w:val="18"/>
  </w:num>
  <w:num w:numId="23">
    <w:abstractNumId w:val="31"/>
  </w:num>
  <w:num w:numId="24">
    <w:abstractNumId w:val="4"/>
  </w:num>
  <w:num w:numId="25">
    <w:abstractNumId w:val="25"/>
  </w:num>
  <w:num w:numId="26">
    <w:abstractNumId w:val="35"/>
  </w:num>
  <w:num w:numId="27">
    <w:abstractNumId w:val="6"/>
  </w:num>
  <w:num w:numId="28">
    <w:abstractNumId w:val="41"/>
  </w:num>
  <w:num w:numId="29">
    <w:abstractNumId w:val="19"/>
  </w:num>
  <w:num w:numId="30">
    <w:abstractNumId w:val="28"/>
  </w:num>
  <w:num w:numId="31">
    <w:abstractNumId w:val="13"/>
  </w:num>
  <w:num w:numId="32">
    <w:abstractNumId w:val="0"/>
    <w:lvlOverride w:ilvl="0">
      <w:lvl w:ilvl="0">
        <w:numFmt w:val="bullet"/>
        <w:lvlText w:val="—"/>
        <w:legacy w:legacy="1" w:legacySpace="0" w:legacyIndent="204"/>
        <w:lvlJc w:val="left"/>
        <w:rPr>
          <w:rFonts w:ascii="Times New Roman" w:hAnsi="Times New Roman" w:hint="default"/>
        </w:rPr>
      </w:lvl>
    </w:lvlOverride>
  </w:num>
  <w:num w:numId="33">
    <w:abstractNumId w:val="10"/>
  </w:num>
  <w:num w:numId="34">
    <w:abstractNumId w:val="44"/>
  </w:num>
  <w:num w:numId="35">
    <w:abstractNumId w:val="27"/>
  </w:num>
  <w:num w:numId="36">
    <w:abstractNumId w:val="1"/>
  </w:num>
  <w:num w:numId="37">
    <w:abstractNumId w:val="42"/>
  </w:num>
  <w:num w:numId="38">
    <w:abstractNumId w:val="9"/>
  </w:num>
  <w:num w:numId="39">
    <w:abstractNumId w:val="29"/>
  </w:num>
  <w:num w:numId="40">
    <w:abstractNumId w:val="33"/>
  </w:num>
  <w:num w:numId="41">
    <w:abstractNumId w:val="8"/>
  </w:num>
  <w:num w:numId="42">
    <w:abstractNumId w:val="43"/>
  </w:num>
  <w:num w:numId="43">
    <w:abstractNumId w:val="15"/>
  </w:num>
  <w:num w:numId="44">
    <w:abstractNumId w:val="21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06CD"/>
    <w:rsid w:val="0000232F"/>
    <w:rsid w:val="00007578"/>
    <w:rsid w:val="00022B99"/>
    <w:rsid w:val="00030E6C"/>
    <w:rsid w:val="00047757"/>
    <w:rsid w:val="00083ECD"/>
    <w:rsid w:val="000A7629"/>
    <w:rsid w:val="000B0F19"/>
    <w:rsid w:val="000B2B53"/>
    <w:rsid w:val="000B71A9"/>
    <w:rsid w:val="000C40DE"/>
    <w:rsid w:val="000C757D"/>
    <w:rsid w:val="000E499E"/>
    <w:rsid w:val="000F6A02"/>
    <w:rsid w:val="001036CB"/>
    <w:rsid w:val="00107542"/>
    <w:rsid w:val="001075E0"/>
    <w:rsid w:val="001265BE"/>
    <w:rsid w:val="0013630E"/>
    <w:rsid w:val="001606CD"/>
    <w:rsid w:val="001713C6"/>
    <w:rsid w:val="001825E5"/>
    <w:rsid w:val="00195F96"/>
    <w:rsid w:val="001A4DB7"/>
    <w:rsid w:val="001A7D43"/>
    <w:rsid w:val="001F1F88"/>
    <w:rsid w:val="002205E6"/>
    <w:rsid w:val="0022677A"/>
    <w:rsid w:val="00226861"/>
    <w:rsid w:val="00236D56"/>
    <w:rsid w:val="00261478"/>
    <w:rsid w:val="00274345"/>
    <w:rsid w:val="00291E6E"/>
    <w:rsid w:val="002A5DDD"/>
    <w:rsid w:val="002A7E74"/>
    <w:rsid w:val="002D3A38"/>
    <w:rsid w:val="002D510E"/>
    <w:rsid w:val="002D7327"/>
    <w:rsid w:val="002E25DB"/>
    <w:rsid w:val="00320227"/>
    <w:rsid w:val="00332B6E"/>
    <w:rsid w:val="00363472"/>
    <w:rsid w:val="00367B1B"/>
    <w:rsid w:val="003809CC"/>
    <w:rsid w:val="00383C62"/>
    <w:rsid w:val="003C7EC7"/>
    <w:rsid w:val="003E46F9"/>
    <w:rsid w:val="00417C05"/>
    <w:rsid w:val="0045192E"/>
    <w:rsid w:val="00464DC0"/>
    <w:rsid w:val="00465FE4"/>
    <w:rsid w:val="00475E12"/>
    <w:rsid w:val="005054DD"/>
    <w:rsid w:val="0050561C"/>
    <w:rsid w:val="00505A49"/>
    <w:rsid w:val="005231C1"/>
    <w:rsid w:val="0054422B"/>
    <w:rsid w:val="00550460"/>
    <w:rsid w:val="00550B92"/>
    <w:rsid w:val="00575C2C"/>
    <w:rsid w:val="005A43F1"/>
    <w:rsid w:val="005B55C6"/>
    <w:rsid w:val="005C13F6"/>
    <w:rsid w:val="005E6645"/>
    <w:rsid w:val="00600263"/>
    <w:rsid w:val="00624F0C"/>
    <w:rsid w:val="00626447"/>
    <w:rsid w:val="006371B9"/>
    <w:rsid w:val="006560D8"/>
    <w:rsid w:val="00673D03"/>
    <w:rsid w:val="006877C9"/>
    <w:rsid w:val="006B6EC1"/>
    <w:rsid w:val="006C0FEC"/>
    <w:rsid w:val="006F07A2"/>
    <w:rsid w:val="007268F5"/>
    <w:rsid w:val="007324ED"/>
    <w:rsid w:val="0073339A"/>
    <w:rsid w:val="0073516D"/>
    <w:rsid w:val="007548C1"/>
    <w:rsid w:val="0076177F"/>
    <w:rsid w:val="00771525"/>
    <w:rsid w:val="00773F8C"/>
    <w:rsid w:val="00790BFD"/>
    <w:rsid w:val="00796014"/>
    <w:rsid w:val="007A6E02"/>
    <w:rsid w:val="007B430A"/>
    <w:rsid w:val="007B6777"/>
    <w:rsid w:val="007D0E43"/>
    <w:rsid w:val="007E4A8D"/>
    <w:rsid w:val="008562C1"/>
    <w:rsid w:val="008739A3"/>
    <w:rsid w:val="0088212F"/>
    <w:rsid w:val="008A1882"/>
    <w:rsid w:val="008A287D"/>
    <w:rsid w:val="008C32E6"/>
    <w:rsid w:val="008D2EA6"/>
    <w:rsid w:val="008E42FA"/>
    <w:rsid w:val="008E5829"/>
    <w:rsid w:val="008F3C40"/>
    <w:rsid w:val="008F73F2"/>
    <w:rsid w:val="00931B42"/>
    <w:rsid w:val="00932B01"/>
    <w:rsid w:val="00952688"/>
    <w:rsid w:val="00963F8E"/>
    <w:rsid w:val="009831AB"/>
    <w:rsid w:val="00986EED"/>
    <w:rsid w:val="009C6C20"/>
    <w:rsid w:val="009F01EF"/>
    <w:rsid w:val="00A05E89"/>
    <w:rsid w:val="00A50DB4"/>
    <w:rsid w:val="00A608B8"/>
    <w:rsid w:val="00A72831"/>
    <w:rsid w:val="00A76793"/>
    <w:rsid w:val="00A968C4"/>
    <w:rsid w:val="00AA0D44"/>
    <w:rsid w:val="00AA6023"/>
    <w:rsid w:val="00AB61C1"/>
    <w:rsid w:val="00AC0A12"/>
    <w:rsid w:val="00AE677D"/>
    <w:rsid w:val="00AE7A0F"/>
    <w:rsid w:val="00B0366F"/>
    <w:rsid w:val="00B04AD2"/>
    <w:rsid w:val="00B11053"/>
    <w:rsid w:val="00B13CD9"/>
    <w:rsid w:val="00B924E0"/>
    <w:rsid w:val="00BB7173"/>
    <w:rsid w:val="00BC7D42"/>
    <w:rsid w:val="00BE4D82"/>
    <w:rsid w:val="00BE56CA"/>
    <w:rsid w:val="00C0560C"/>
    <w:rsid w:val="00C163A7"/>
    <w:rsid w:val="00C33048"/>
    <w:rsid w:val="00C53677"/>
    <w:rsid w:val="00C84EF7"/>
    <w:rsid w:val="00CD342D"/>
    <w:rsid w:val="00D00984"/>
    <w:rsid w:val="00D314C4"/>
    <w:rsid w:val="00D51A72"/>
    <w:rsid w:val="00D578AE"/>
    <w:rsid w:val="00D85520"/>
    <w:rsid w:val="00D9025A"/>
    <w:rsid w:val="00D907EC"/>
    <w:rsid w:val="00DA1EEA"/>
    <w:rsid w:val="00DA4D18"/>
    <w:rsid w:val="00DD6B58"/>
    <w:rsid w:val="00DE6DDB"/>
    <w:rsid w:val="00DF040B"/>
    <w:rsid w:val="00E0165C"/>
    <w:rsid w:val="00E045FD"/>
    <w:rsid w:val="00E32F5F"/>
    <w:rsid w:val="00E34273"/>
    <w:rsid w:val="00E65445"/>
    <w:rsid w:val="00E8038F"/>
    <w:rsid w:val="00E8190D"/>
    <w:rsid w:val="00EA1538"/>
    <w:rsid w:val="00EC4558"/>
    <w:rsid w:val="00EC559B"/>
    <w:rsid w:val="00EE4233"/>
    <w:rsid w:val="00EF250C"/>
    <w:rsid w:val="00EF4C6C"/>
    <w:rsid w:val="00EF7507"/>
    <w:rsid w:val="00F30B86"/>
    <w:rsid w:val="00F375F8"/>
    <w:rsid w:val="00F4258A"/>
    <w:rsid w:val="00F75F8D"/>
    <w:rsid w:val="00FC0555"/>
    <w:rsid w:val="00FD097E"/>
    <w:rsid w:val="00FE45DA"/>
    <w:rsid w:val="00FF3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12"/>
  </w:style>
  <w:style w:type="paragraph" w:styleId="2">
    <w:name w:val="heading 2"/>
    <w:basedOn w:val="a"/>
    <w:next w:val="a"/>
    <w:link w:val="20"/>
    <w:autoRedefine/>
    <w:qFormat/>
    <w:rsid w:val="007A6E02"/>
    <w:pPr>
      <w:keepNext/>
      <w:spacing w:before="240" w:after="60" w:line="240" w:lineRule="auto"/>
      <w:jc w:val="center"/>
      <w:outlineLvl w:val="1"/>
    </w:pPr>
    <w:rPr>
      <w:rFonts w:ascii="Arial" w:eastAsia="Times New Roman" w:hAnsi="Arial" w:cs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339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606CD"/>
    <w:pPr>
      <w:spacing w:after="0" w:line="240" w:lineRule="auto"/>
    </w:pPr>
  </w:style>
  <w:style w:type="paragraph" w:styleId="a5">
    <w:name w:val="footnote text"/>
    <w:basedOn w:val="a"/>
    <w:link w:val="a6"/>
    <w:semiHidden/>
    <w:unhideWhenUsed/>
    <w:rsid w:val="001606CD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1606CD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caption"/>
    <w:basedOn w:val="a"/>
    <w:next w:val="a"/>
    <w:semiHidden/>
    <w:unhideWhenUsed/>
    <w:qFormat/>
    <w:rsid w:val="001606C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1">
    <w:name w:val="Body Text Indent 2"/>
    <w:basedOn w:val="a"/>
    <w:link w:val="22"/>
    <w:unhideWhenUsed/>
    <w:rsid w:val="001606CD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1606CD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Стиль"/>
    <w:rsid w:val="00160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footnote reference"/>
    <w:semiHidden/>
    <w:unhideWhenUsed/>
    <w:rsid w:val="001606CD"/>
    <w:rPr>
      <w:vertAlign w:val="superscript"/>
    </w:rPr>
  </w:style>
  <w:style w:type="character" w:customStyle="1" w:styleId="135pt">
    <w:name w:val="Основной текст + 13;5 pt"/>
    <w:basedOn w:val="a0"/>
    <w:rsid w:val="00FE45D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table" w:styleId="aa">
    <w:name w:val="Table Grid"/>
    <w:basedOn w:val="a1"/>
    <w:uiPriority w:val="59"/>
    <w:rsid w:val="000A7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0A76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0A7629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0A7629"/>
  </w:style>
  <w:style w:type="paragraph" w:styleId="ae">
    <w:name w:val="footer"/>
    <w:basedOn w:val="a"/>
    <w:link w:val="af"/>
    <w:uiPriority w:val="99"/>
    <w:rsid w:val="000A76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0A7629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0A762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7629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List Paragraph"/>
    <w:basedOn w:val="a"/>
    <w:uiPriority w:val="34"/>
    <w:qFormat/>
    <w:rsid w:val="009F01E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A6E02"/>
    <w:rPr>
      <w:rFonts w:ascii="Arial" w:eastAsia="Times New Roman" w:hAnsi="Arial" w:cs="Arial"/>
      <w:b/>
      <w:bCs/>
      <w:sz w:val="28"/>
      <w:szCs w:val="28"/>
    </w:rPr>
  </w:style>
  <w:style w:type="paragraph" w:styleId="af1">
    <w:name w:val="Normal (Web)"/>
    <w:basedOn w:val="a"/>
    <w:link w:val="af2"/>
    <w:rsid w:val="007A6E0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Обычный (веб) Знак"/>
    <w:basedOn w:val="a0"/>
    <w:link w:val="af1"/>
    <w:rsid w:val="007A6E02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Document Map"/>
    <w:basedOn w:val="a"/>
    <w:link w:val="af4"/>
    <w:semiHidden/>
    <w:rsid w:val="0036347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semiHidden/>
    <w:rsid w:val="00363472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5">
    <w:name w:val="Body Text Indent"/>
    <w:basedOn w:val="a"/>
    <w:link w:val="af6"/>
    <w:rsid w:val="0036347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363472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Emphasis"/>
    <w:qFormat/>
    <w:rsid w:val="00363472"/>
    <w:rPr>
      <w:i/>
      <w:iCs/>
    </w:rPr>
  </w:style>
  <w:style w:type="paragraph" w:styleId="af8">
    <w:name w:val="Balloon Text"/>
    <w:basedOn w:val="a"/>
    <w:link w:val="af9"/>
    <w:rsid w:val="0036347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363472"/>
    <w:rPr>
      <w:rFonts w:ascii="Tahoma" w:eastAsia="Times New Roman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7333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4">
    <w:name w:val="Без интервала Знак"/>
    <w:basedOn w:val="a0"/>
    <w:link w:val="a3"/>
    <w:uiPriority w:val="1"/>
    <w:locked/>
    <w:rsid w:val="007268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4BEBE-C02F-46C8-A4AA-E41D229CD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10</Pages>
  <Words>3727</Words>
  <Characters>21246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81</cp:revision>
  <cp:lastPrinted>2019-12-24T15:37:00Z</cp:lastPrinted>
  <dcterms:created xsi:type="dcterms:W3CDTF">2012-07-22T09:04:00Z</dcterms:created>
  <dcterms:modified xsi:type="dcterms:W3CDTF">2019-12-24T15:37:00Z</dcterms:modified>
</cp:coreProperties>
</file>